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2000F" w14:textId="77777777" w:rsidR="00C90012" w:rsidRPr="003A0F65" w:rsidRDefault="00DB2D20">
      <w:pPr>
        <w:jc w:val="both"/>
        <w:rPr>
          <w:rFonts w:ascii="Arial" w:hAnsi="Arial"/>
          <w:b/>
          <w:color w:val="003366"/>
          <w:sz w:val="18"/>
          <w:u w:val="single"/>
        </w:rPr>
      </w:pPr>
      <w:r>
        <w:rPr>
          <w:noProof/>
          <w:color w:val="003366"/>
          <w:sz w:val="2"/>
          <w:szCs w:val="2"/>
        </w:rPr>
        <w:drawing>
          <wp:inline distT="0" distB="0" distL="0" distR="0" wp14:anchorId="4A27D8F1" wp14:editId="75BA7B73">
            <wp:extent cx="2233930" cy="379730"/>
            <wp:effectExtent l="0" t="0" r="0" b="1270"/>
            <wp:docPr id="1" name="Picture 1" descr="Mashreqbank Intranet - Links to home page">
              <a:hlinkClick xmlns:a="http://schemas.openxmlformats.org/drawingml/2006/main" r:id="rId8" tooltip="Mashreqbank Intranet - Links to home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hreqbank Intranet - Links to home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3930" cy="379730"/>
                    </a:xfrm>
                    <a:prstGeom prst="rect">
                      <a:avLst/>
                    </a:prstGeom>
                    <a:noFill/>
                    <a:ln>
                      <a:noFill/>
                    </a:ln>
                  </pic:spPr>
                </pic:pic>
              </a:graphicData>
            </a:graphic>
          </wp:inline>
        </w:drawing>
      </w:r>
    </w:p>
    <w:p w14:paraId="36F90043" w14:textId="77777777" w:rsidR="00C90012" w:rsidRPr="003A0F65" w:rsidRDefault="00C90012">
      <w:pPr>
        <w:jc w:val="both"/>
        <w:rPr>
          <w:rFonts w:ascii="Arial" w:hAnsi="Arial"/>
          <w:b/>
          <w:color w:val="003366"/>
          <w:sz w:val="18"/>
          <w:u w:val="single"/>
        </w:rPr>
      </w:pPr>
    </w:p>
    <w:p w14:paraId="098BE8C1" w14:textId="77777777" w:rsidR="00C90012" w:rsidRPr="003A0F65" w:rsidRDefault="00C90012">
      <w:pPr>
        <w:jc w:val="both"/>
        <w:rPr>
          <w:rFonts w:ascii="Arial" w:hAnsi="Arial"/>
          <w:b/>
          <w:color w:val="003366"/>
          <w:sz w:val="18"/>
          <w:u w:val="single"/>
        </w:rPr>
      </w:pPr>
    </w:p>
    <w:p w14:paraId="576CE27E" w14:textId="77777777" w:rsidR="00C90012" w:rsidRPr="003A0F65" w:rsidRDefault="00C90012">
      <w:pPr>
        <w:jc w:val="center"/>
        <w:rPr>
          <w:rFonts w:ascii="Arial" w:hAnsi="Arial"/>
          <w:b/>
          <w:color w:val="003366"/>
          <w:sz w:val="18"/>
          <w:u w:val="single"/>
        </w:rPr>
      </w:pPr>
      <w:r w:rsidRPr="003A0F65">
        <w:rPr>
          <w:rFonts w:ascii="Arial" w:hAnsi="Arial"/>
          <w:b/>
          <w:color w:val="003366"/>
          <w:sz w:val="18"/>
          <w:u w:val="single"/>
        </w:rPr>
        <w:t>ADDENDUM</w:t>
      </w:r>
    </w:p>
    <w:p w14:paraId="0739E653" w14:textId="77777777" w:rsidR="00C90012" w:rsidRPr="003A0F65" w:rsidRDefault="00C90012">
      <w:pPr>
        <w:jc w:val="center"/>
        <w:rPr>
          <w:rFonts w:ascii="Arial" w:hAnsi="Arial"/>
          <w:b/>
          <w:color w:val="003366"/>
          <w:sz w:val="18"/>
          <w:u w:val="single"/>
        </w:rPr>
      </w:pPr>
      <w:r w:rsidRPr="003A0F65">
        <w:rPr>
          <w:rFonts w:ascii="Arial" w:hAnsi="Arial"/>
          <w:b/>
          <w:color w:val="003366"/>
          <w:sz w:val="18"/>
          <w:u w:val="single"/>
        </w:rPr>
        <w:t>Mashreq e-Commerce Payment Services - MEPS</w:t>
      </w:r>
    </w:p>
    <w:p w14:paraId="5345BCDE" w14:textId="77777777" w:rsidR="00C90012" w:rsidRPr="003A0F65" w:rsidRDefault="00C90012">
      <w:pPr>
        <w:jc w:val="both"/>
        <w:rPr>
          <w:rFonts w:ascii="Arial" w:hAnsi="Arial"/>
          <w:b/>
          <w:color w:val="003366"/>
          <w:sz w:val="18"/>
          <w:u w:val="single"/>
        </w:rPr>
      </w:pPr>
    </w:p>
    <w:p w14:paraId="356B6BC3" w14:textId="77777777" w:rsidR="00C90012" w:rsidRPr="003A0F65" w:rsidRDefault="00C90012">
      <w:pPr>
        <w:jc w:val="both"/>
        <w:rPr>
          <w:rFonts w:ascii="Arial" w:hAnsi="Arial"/>
          <w:color w:val="003366"/>
          <w:sz w:val="18"/>
        </w:rPr>
      </w:pPr>
      <w:r w:rsidRPr="003A0F65">
        <w:rPr>
          <w:rFonts w:ascii="Arial" w:hAnsi="Arial"/>
          <w:color w:val="003366"/>
          <w:sz w:val="18"/>
        </w:rPr>
        <w:t>This Addendum is in addition and variation to the Merchant Agreement.</w:t>
      </w:r>
    </w:p>
    <w:p w14:paraId="7511ECE1" w14:textId="77777777" w:rsidR="00C90012" w:rsidRPr="003A0F65" w:rsidRDefault="00C90012">
      <w:pPr>
        <w:jc w:val="both"/>
        <w:rPr>
          <w:rFonts w:ascii="Arial" w:hAnsi="Arial"/>
          <w:color w:val="003366"/>
          <w:sz w:val="18"/>
        </w:rPr>
      </w:pPr>
      <w:r w:rsidRPr="003A0F65">
        <w:rPr>
          <w:rFonts w:ascii="Arial" w:hAnsi="Arial"/>
          <w:color w:val="003366"/>
          <w:sz w:val="18"/>
        </w:rPr>
        <w:t>Dated ________</w:t>
      </w:r>
      <w:r w:rsidR="00757218">
        <w:rPr>
          <w:rFonts w:ascii="Arial" w:hAnsi="Arial"/>
          <w:color w:val="003366"/>
          <w:sz w:val="18"/>
        </w:rPr>
        <w:t>________</w:t>
      </w:r>
      <w:r w:rsidRPr="003A0F65">
        <w:rPr>
          <w:rFonts w:ascii="Arial" w:hAnsi="Arial"/>
          <w:color w:val="003366"/>
          <w:sz w:val="18"/>
        </w:rPr>
        <w:t xml:space="preserve"> between the parties hereto (</w:t>
      </w:r>
      <w:r w:rsidR="00FC54AE" w:rsidRPr="003A0F65">
        <w:rPr>
          <w:rFonts w:ascii="Arial" w:hAnsi="Arial"/>
          <w:color w:val="003366"/>
          <w:sz w:val="18"/>
        </w:rPr>
        <w:t>the”</w:t>
      </w:r>
      <w:r w:rsidRPr="003A0F65">
        <w:rPr>
          <w:rFonts w:ascii="Arial" w:hAnsi="Arial"/>
          <w:color w:val="003366"/>
          <w:sz w:val="18"/>
        </w:rPr>
        <w:t xml:space="preserve">Addendum”), under the Merchant Code </w:t>
      </w:r>
      <w:r w:rsidR="00264120" w:rsidRPr="003A0F65">
        <w:rPr>
          <w:rFonts w:ascii="Arial" w:hAnsi="Arial"/>
          <w:color w:val="003366"/>
          <w:sz w:val="18"/>
        </w:rPr>
        <w:t>_________</w:t>
      </w:r>
      <w:r w:rsidR="00FB45A9" w:rsidRPr="003A0F65">
        <w:rPr>
          <w:rFonts w:ascii="Arial" w:hAnsi="Arial"/>
          <w:color w:val="003366"/>
          <w:sz w:val="18"/>
        </w:rPr>
        <w:t>__</w:t>
      </w:r>
      <w:r w:rsidR="00757218">
        <w:rPr>
          <w:rFonts w:ascii="Arial" w:hAnsi="Arial"/>
          <w:color w:val="003366"/>
          <w:sz w:val="18"/>
        </w:rPr>
        <w:t>_______</w:t>
      </w:r>
    </w:p>
    <w:p w14:paraId="4BB97A29" w14:textId="77777777" w:rsidR="00C90012" w:rsidRPr="003A0F65" w:rsidRDefault="00C90012">
      <w:pPr>
        <w:jc w:val="both"/>
        <w:rPr>
          <w:rFonts w:ascii="Arial" w:hAnsi="Arial"/>
          <w:color w:val="003366"/>
          <w:sz w:val="18"/>
        </w:rPr>
      </w:pPr>
      <w:r w:rsidRPr="003A0F65">
        <w:rPr>
          <w:rFonts w:ascii="Arial" w:hAnsi="Arial"/>
          <w:color w:val="003366"/>
          <w:sz w:val="18"/>
        </w:rPr>
        <w:t xml:space="preserve"> </w:t>
      </w:r>
    </w:p>
    <w:p w14:paraId="25904BA4" w14:textId="77777777" w:rsidR="00C90012" w:rsidRPr="003A0F65" w:rsidRDefault="00C90012">
      <w:pPr>
        <w:jc w:val="both"/>
        <w:rPr>
          <w:rFonts w:ascii="Arial" w:hAnsi="Arial"/>
          <w:color w:val="003366"/>
          <w:sz w:val="18"/>
        </w:rPr>
      </w:pPr>
      <w:r w:rsidRPr="003A0F65">
        <w:rPr>
          <w:rFonts w:ascii="Arial" w:hAnsi="Arial"/>
          <w:color w:val="003366"/>
          <w:sz w:val="18"/>
        </w:rPr>
        <w:t xml:space="preserve"> It is hereby agreed between the Parties hereto as follows:</w:t>
      </w:r>
    </w:p>
    <w:p w14:paraId="2BB296C4" w14:textId="77777777" w:rsidR="00C90012" w:rsidRPr="003A0F65" w:rsidRDefault="00C90012">
      <w:pPr>
        <w:jc w:val="both"/>
        <w:rPr>
          <w:rFonts w:ascii="Arial" w:hAnsi="Arial"/>
          <w:color w:val="003366"/>
          <w:sz w:val="18"/>
        </w:rPr>
      </w:pPr>
    </w:p>
    <w:p w14:paraId="7D4E9BEA" w14:textId="77777777" w:rsidR="00C90012" w:rsidRPr="003A0F65" w:rsidRDefault="00C90012">
      <w:pPr>
        <w:numPr>
          <w:ilvl w:val="0"/>
          <w:numId w:val="1"/>
        </w:numPr>
        <w:jc w:val="both"/>
        <w:rPr>
          <w:rFonts w:ascii="Arial" w:hAnsi="Arial"/>
          <w:color w:val="003366"/>
          <w:sz w:val="18"/>
        </w:rPr>
      </w:pPr>
      <w:r w:rsidRPr="003A0F65">
        <w:rPr>
          <w:rFonts w:ascii="Arial" w:hAnsi="Arial"/>
          <w:color w:val="003366"/>
          <w:sz w:val="18"/>
        </w:rPr>
        <w:t>The Parties hereto agree that the following clauses be and are hereby incorporated in the Addendum.</w:t>
      </w:r>
    </w:p>
    <w:p w14:paraId="4BC0617C" w14:textId="77777777" w:rsidR="00C90012" w:rsidRPr="003A0F65" w:rsidRDefault="00C90012">
      <w:pPr>
        <w:jc w:val="both"/>
        <w:rPr>
          <w:rFonts w:ascii="Arial" w:hAnsi="Arial"/>
          <w:color w:val="003366"/>
          <w:sz w:val="18"/>
        </w:rPr>
      </w:pPr>
    </w:p>
    <w:p w14:paraId="2E68A718" w14:textId="77777777" w:rsidR="00C90012" w:rsidRPr="003A0F65" w:rsidRDefault="00C90012">
      <w:pPr>
        <w:numPr>
          <w:ilvl w:val="0"/>
          <w:numId w:val="2"/>
        </w:numPr>
        <w:jc w:val="both"/>
        <w:rPr>
          <w:rFonts w:ascii="Arial" w:hAnsi="Arial"/>
          <w:color w:val="003366"/>
          <w:sz w:val="18"/>
        </w:rPr>
      </w:pPr>
      <w:r w:rsidRPr="003A0F65">
        <w:rPr>
          <w:rFonts w:ascii="Arial" w:hAnsi="Arial"/>
          <w:color w:val="003366"/>
          <w:sz w:val="18"/>
        </w:rPr>
        <w:t xml:space="preserve">Words and phrases herein employed, which are also employed in the Addendum, shall, unless the context requires otherwise, be deemed to have the same meanings herein respectively. </w:t>
      </w:r>
    </w:p>
    <w:p w14:paraId="7FDEFD69" w14:textId="77777777" w:rsidR="00C90012" w:rsidRPr="003A0F65" w:rsidRDefault="00C90012">
      <w:pPr>
        <w:jc w:val="both"/>
        <w:rPr>
          <w:rFonts w:ascii="Arial" w:hAnsi="Arial"/>
          <w:color w:val="003366"/>
          <w:sz w:val="18"/>
        </w:rPr>
      </w:pPr>
    </w:p>
    <w:p w14:paraId="28ACA01B" w14:textId="77777777" w:rsidR="00C90012" w:rsidRPr="003A0F65" w:rsidRDefault="00C90012">
      <w:pPr>
        <w:numPr>
          <w:ilvl w:val="0"/>
          <w:numId w:val="2"/>
        </w:numPr>
        <w:jc w:val="both"/>
        <w:rPr>
          <w:rFonts w:ascii="Arial" w:hAnsi="Arial"/>
          <w:color w:val="003366"/>
          <w:sz w:val="18"/>
        </w:rPr>
      </w:pPr>
      <w:r w:rsidRPr="003A0F65">
        <w:rPr>
          <w:rFonts w:ascii="Arial" w:hAnsi="Arial"/>
          <w:color w:val="003366"/>
          <w:sz w:val="18"/>
        </w:rPr>
        <w:t xml:space="preserve">The merchant agrees to </w:t>
      </w:r>
      <w:r w:rsidR="00E947D9" w:rsidRPr="003A0F65">
        <w:rPr>
          <w:rFonts w:ascii="Arial" w:hAnsi="Arial"/>
          <w:color w:val="003366"/>
          <w:sz w:val="18"/>
        </w:rPr>
        <w:t>use the</w:t>
      </w:r>
      <w:r w:rsidRPr="003A0F65">
        <w:rPr>
          <w:rFonts w:ascii="Arial" w:hAnsi="Arial"/>
          <w:color w:val="003366"/>
          <w:sz w:val="18"/>
        </w:rPr>
        <w:t xml:space="preserve"> model selected below for management of card details:</w:t>
      </w:r>
    </w:p>
    <w:p w14:paraId="0186E223" w14:textId="77777777" w:rsidR="00C90012" w:rsidRPr="003A0F65" w:rsidRDefault="00C90012">
      <w:pPr>
        <w:ind w:left="360"/>
        <w:jc w:val="both"/>
        <w:rPr>
          <w:rFonts w:ascii="Arial" w:hAnsi="Arial"/>
          <w:color w:val="003366"/>
          <w:sz w:val="18"/>
        </w:rPr>
      </w:pPr>
      <w:r w:rsidRPr="003A0F65">
        <w:rPr>
          <w:rFonts w:ascii="Arial" w:hAnsi="Arial"/>
          <w:color w:val="003366"/>
          <w:sz w:val="18"/>
        </w:rPr>
        <w:tab/>
      </w:r>
    </w:p>
    <w:p w14:paraId="2E9E0047" w14:textId="77777777" w:rsidR="00C90012" w:rsidRPr="003A0F65" w:rsidRDefault="00DB2D20">
      <w:pPr>
        <w:ind w:left="1440"/>
        <w:jc w:val="both"/>
        <w:rPr>
          <w:rFonts w:ascii="Arial" w:hAnsi="Arial"/>
          <w:color w:val="003366"/>
          <w:sz w:val="18"/>
        </w:rPr>
      </w:pPr>
      <w:r>
        <w:rPr>
          <w:rFonts w:ascii="Arial" w:hAnsi="Arial"/>
          <w:b/>
          <w:noProof/>
          <w:color w:val="003366"/>
          <w:sz w:val="18"/>
          <w:u w:val="single"/>
        </w:rPr>
        <mc:AlternateContent>
          <mc:Choice Requires="wps">
            <w:drawing>
              <wp:anchor distT="0" distB="0" distL="114300" distR="114300" simplePos="0" relativeHeight="251655168" behindDoc="0" locked="0" layoutInCell="0" allowOverlap="1" wp14:anchorId="0E1EEC2F" wp14:editId="53576EDC">
                <wp:simplePos x="0" y="0"/>
                <wp:positionH relativeFrom="column">
                  <wp:posOffset>182880</wp:posOffset>
                </wp:positionH>
                <wp:positionV relativeFrom="paragraph">
                  <wp:posOffset>0</wp:posOffset>
                </wp:positionV>
                <wp:extent cx="182880" cy="18288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D9005" id="Rectangle 2" o:spid="_x0000_s1026" style="position:absolute;margin-left:14.4pt;margin-top:0;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" o:allowincell="f" fillcolor="#f60"/>
            </w:pict>
          </mc:Fallback>
        </mc:AlternateContent>
      </w:r>
      <w:r w:rsidR="00C90012" w:rsidRPr="003A0F65">
        <w:rPr>
          <w:rFonts w:ascii="Arial" w:hAnsi="Arial"/>
          <w:b/>
          <w:color w:val="003366"/>
          <w:sz w:val="18"/>
          <w:u w:val="single"/>
        </w:rPr>
        <w:t>3-Party SSL</w:t>
      </w:r>
      <w:r w:rsidR="00E947D9" w:rsidRPr="003A0F65">
        <w:rPr>
          <w:rFonts w:ascii="Arial" w:hAnsi="Arial"/>
          <w:b/>
          <w:color w:val="003366"/>
          <w:sz w:val="18"/>
          <w:u w:val="single"/>
        </w:rPr>
        <w:t>+</w:t>
      </w:r>
      <w:r w:rsidR="00E947D9" w:rsidRPr="003A0F65">
        <w:rPr>
          <w:rFonts w:ascii="Arial" w:hAnsi="Arial"/>
          <w:color w:val="003366"/>
          <w:sz w:val="18"/>
        </w:rPr>
        <w:t xml:space="preserve"> </w:t>
      </w:r>
      <w:r w:rsidR="00E947D9" w:rsidRPr="003A0F65">
        <w:rPr>
          <w:rFonts w:ascii="Arial" w:hAnsi="Arial"/>
          <w:color w:val="003366"/>
          <w:sz w:val="18"/>
        </w:rPr>
        <w:tab/>
      </w:r>
      <w:r w:rsidR="00C90012" w:rsidRPr="003A0F65">
        <w:rPr>
          <w:rFonts w:ascii="Arial" w:hAnsi="Arial"/>
          <w:color w:val="003366"/>
          <w:sz w:val="18"/>
        </w:rPr>
        <w:t>Card details are not disclosed to the Merchant and the Bank takes responsibility for storing and protecting the card details</w:t>
      </w:r>
    </w:p>
    <w:p w14:paraId="7E7D7A08" w14:textId="77777777" w:rsidR="00C90012" w:rsidRPr="003A0F65" w:rsidRDefault="00C90012">
      <w:pPr>
        <w:ind w:left="360"/>
        <w:jc w:val="both"/>
        <w:rPr>
          <w:rFonts w:ascii="Arial" w:hAnsi="Arial"/>
          <w:color w:val="003366"/>
          <w:sz w:val="18"/>
        </w:rPr>
      </w:pPr>
      <w:r w:rsidRPr="003A0F65">
        <w:rPr>
          <w:rFonts w:ascii="Arial" w:hAnsi="Arial"/>
          <w:color w:val="003366"/>
          <w:sz w:val="18"/>
        </w:rPr>
        <w:tab/>
      </w:r>
    </w:p>
    <w:p w14:paraId="2EBF933C" w14:textId="77777777" w:rsidR="00C90012" w:rsidRPr="003A0F65" w:rsidRDefault="00DB2D20">
      <w:pPr>
        <w:ind w:left="1440" w:hanging="720"/>
        <w:jc w:val="both"/>
        <w:rPr>
          <w:rFonts w:ascii="Arial" w:hAnsi="Arial"/>
          <w:color w:val="003366"/>
          <w:sz w:val="18"/>
        </w:rPr>
      </w:pPr>
      <w:r>
        <w:rPr>
          <w:rFonts w:ascii="Arial" w:hAnsi="Arial"/>
          <w:noProof/>
          <w:color w:val="003366"/>
          <w:sz w:val="18"/>
        </w:rPr>
        <mc:AlternateContent>
          <mc:Choice Requires="wps">
            <w:drawing>
              <wp:anchor distT="0" distB="0" distL="114300" distR="114300" simplePos="0" relativeHeight="251656192" behindDoc="0" locked="0" layoutInCell="0" allowOverlap="1" wp14:anchorId="5C44D911" wp14:editId="584857A3">
                <wp:simplePos x="0" y="0"/>
                <wp:positionH relativeFrom="column">
                  <wp:posOffset>182880</wp:posOffset>
                </wp:positionH>
                <wp:positionV relativeFrom="paragraph">
                  <wp:posOffset>0</wp:posOffset>
                </wp:positionV>
                <wp:extent cx="182880" cy="18288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B6040" id="Rectangle 3" o:spid="_x0000_s1026" style="position:absolute;margin-left:14.4pt;margin-top:0;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" o:allowincell="f"/>
            </w:pict>
          </mc:Fallback>
        </mc:AlternateContent>
      </w:r>
      <w:r w:rsidR="00C90012" w:rsidRPr="003A0F65">
        <w:rPr>
          <w:rFonts w:ascii="Arial" w:hAnsi="Arial"/>
          <w:color w:val="003366"/>
          <w:sz w:val="18"/>
        </w:rPr>
        <w:tab/>
      </w:r>
      <w:r w:rsidR="00C90012" w:rsidRPr="003A0F65">
        <w:rPr>
          <w:rFonts w:ascii="Arial" w:hAnsi="Arial"/>
          <w:b/>
          <w:color w:val="003366"/>
          <w:sz w:val="18"/>
          <w:u w:val="single"/>
        </w:rPr>
        <w:t>2-Party (MO/TO)</w:t>
      </w:r>
      <w:r w:rsidR="00C90012" w:rsidRPr="003A0F65">
        <w:rPr>
          <w:rFonts w:ascii="Arial" w:hAnsi="Arial"/>
          <w:color w:val="003366"/>
          <w:sz w:val="18"/>
        </w:rPr>
        <w:tab/>
      </w:r>
      <w:r w:rsidR="00FC54AE" w:rsidRPr="003A0F65">
        <w:rPr>
          <w:rFonts w:ascii="Arial" w:hAnsi="Arial"/>
          <w:color w:val="003366"/>
          <w:sz w:val="18"/>
        </w:rPr>
        <w:t>the</w:t>
      </w:r>
      <w:r w:rsidR="00C90012" w:rsidRPr="003A0F65">
        <w:rPr>
          <w:rFonts w:ascii="Arial" w:hAnsi="Arial"/>
          <w:color w:val="003366"/>
          <w:sz w:val="18"/>
        </w:rPr>
        <w:t xml:space="preserve"> merchant establishes a secure communication session directly with the Bank for transaction processing. The Merchant takes complete responsibility for storing and protecting the card &amp; customer Information.</w:t>
      </w:r>
    </w:p>
    <w:p w14:paraId="06802C82" w14:textId="77777777" w:rsidR="00C90012" w:rsidRPr="003A0F65" w:rsidRDefault="00C90012">
      <w:pPr>
        <w:jc w:val="both"/>
        <w:rPr>
          <w:rFonts w:ascii="Arial" w:hAnsi="Arial"/>
          <w:color w:val="003366"/>
          <w:sz w:val="18"/>
        </w:rPr>
      </w:pPr>
    </w:p>
    <w:p w14:paraId="7E38242E" w14:textId="77777777" w:rsidR="00C90012" w:rsidRPr="003A0F65" w:rsidRDefault="00C90012">
      <w:pPr>
        <w:numPr>
          <w:ilvl w:val="0"/>
          <w:numId w:val="2"/>
        </w:numPr>
        <w:jc w:val="both"/>
        <w:rPr>
          <w:color w:val="003366"/>
          <w:sz w:val="18"/>
        </w:rPr>
      </w:pPr>
      <w:r w:rsidRPr="003A0F65">
        <w:rPr>
          <w:rFonts w:ascii="Arial" w:hAnsi="Arial"/>
          <w:color w:val="003366"/>
          <w:sz w:val="18"/>
        </w:rPr>
        <w:t xml:space="preserve">Merchant agrees as </w:t>
      </w:r>
      <w:r w:rsidR="00E947D9" w:rsidRPr="003A0F65">
        <w:rPr>
          <w:rFonts w:ascii="Arial" w:hAnsi="Arial"/>
          <w:color w:val="003366"/>
          <w:sz w:val="18"/>
        </w:rPr>
        <w:t>follows:</w:t>
      </w:r>
    </w:p>
    <w:p w14:paraId="4AD0F850" w14:textId="77777777" w:rsidR="00C90012" w:rsidRPr="003A0F65" w:rsidRDefault="00C90012">
      <w:pPr>
        <w:jc w:val="both"/>
        <w:rPr>
          <w:color w:val="003366"/>
          <w:sz w:val="18"/>
        </w:rPr>
      </w:pPr>
    </w:p>
    <w:p w14:paraId="4DD2FBCA" w14:textId="77777777" w:rsidR="00C90012" w:rsidRPr="003A0F65" w:rsidRDefault="00C90012">
      <w:pPr>
        <w:numPr>
          <w:ilvl w:val="0"/>
          <w:numId w:val="9"/>
        </w:numPr>
        <w:jc w:val="both"/>
        <w:rPr>
          <w:rFonts w:ascii="Arial" w:hAnsi="Arial"/>
          <w:color w:val="003366"/>
          <w:sz w:val="18"/>
        </w:rPr>
      </w:pPr>
      <w:r w:rsidRPr="003A0F65">
        <w:rPr>
          <w:rFonts w:ascii="Arial" w:hAnsi="Arial"/>
          <w:color w:val="003366"/>
          <w:sz w:val="18"/>
        </w:rPr>
        <w:t xml:space="preserve">To provide a brief description of the goods or services purchased with a Card, together with other disclosures.  </w:t>
      </w:r>
    </w:p>
    <w:p w14:paraId="32124F59" w14:textId="77777777" w:rsidR="00C90012" w:rsidRPr="003A0F65" w:rsidRDefault="00C90012">
      <w:pPr>
        <w:jc w:val="both"/>
        <w:rPr>
          <w:rFonts w:ascii="Arial" w:hAnsi="Arial"/>
          <w:color w:val="003366"/>
          <w:sz w:val="18"/>
        </w:rPr>
      </w:pPr>
    </w:p>
    <w:p w14:paraId="037AD071" w14:textId="77777777" w:rsidR="00C90012" w:rsidRPr="003A0F65" w:rsidRDefault="00C90012">
      <w:pPr>
        <w:pStyle w:val="BodyTextIndent2"/>
        <w:numPr>
          <w:ilvl w:val="0"/>
          <w:numId w:val="9"/>
        </w:numPr>
        <w:rPr>
          <w:color w:val="003366"/>
        </w:rPr>
      </w:pPr>
      <w:r w:rsidRPr="003A0F65">
        <w:rPr>
          <w:color w:val="003366"/>
        </w:rPr>
        <w:t>To defend, save and hold harmless the Bank and indemnify the Bank for any and all disputes, customer queries, claims, actions, suits, losses, damages and liabilities and costs including attorney’s fees, relating to any claims filed by cardholder for whatsoever reason.</w:t>
      </w:r>
    </w:p>
    <w:p w14:paraId="199B40FE" w14:textId="77777777" w:rsidR="00C90012" w:rsidRPr="003A0F65" w:rsidRDefault="00C90012">
      <w:pPr>
        <w:pStyle w:val="BodyTextIndent2"/>
        <w:ind w:left="0"/>
        <w:rPr>
          <w:color w:val="003366"/>
        </w:rPr>
      </w:pPr>
    </w:p>
    <w:p w14:paraId="7418FDC1" w14:textId="77777777" w:rsidR="00C90012" w:rsidRPr="003A0F65" w:rsidRDefault="00C90012">
      <w:pPr>
        <w:pStyle w:val="BodyTextIndent2"/>
        <w:numPr>
          <w:ilvl w:val="0"/>
          <w:numId w:val="9"/>
        </w:numPr>
        <w:rPr>
          <w:color w:val="003366"/>
        </w:rPr>
      </w:pPr>
      <w:r w:rsidRPr="003A0F65">
        <w:rPr>
          <w:color w:val="003366"/>
        </w:rPr>
        <w:t>To comply with a format approved by the Bank for the On-Line Order Form. It is understood, acknowledged and agreed that Merchant shall not process any transaction that is not in compliance with the terms of the Addendum or the Merchant Agreement between Merchant and the Bank for purpose of the Card or Cards.</w:t>
      </w:r>
    </w:p>
    <w:p w14:paraId="7DCBB8C4" w14:textId="77777777" w:rsidR="00C90012" w:rsidRPr="003A0F65" w:rsidRDefault="00C90012">
      <w:pPr>
        <w:jc w:val="both"/>
        <w:rPr>
          <w:rFonts w:ascii="Arial" w:hAnsi="Arial"/>
          <w:color w:val="003366"/>
          <w:sz w:val="18"/>
        </w:rPr>
      </w:pPr>
    </w:p>
    <w:p w14:paraId="0B7C2786" w14:textId="77777777" w:rsidR="00C90012" w:rsidRPr="003A0F65" w:rsidRDefault="00C90012">
      <w:pPr>
        <w:pStyle w:val="BodyText"/>
        <w:numPr>
          <w:ilvl w:val="0"/>
          <w:numId w:val="2"/>
        </w:numPr>
        <w:rPr>
          <w:color w:val="003366"/>
        </w:rPr>
      </w:pPr>
      <w:r w:rsidRPr="003A0F65">
        <w:rPr>
          <w:color w:val="003366"/>
        </w:rPr>
        <w:t xml:space="preserve">The merchant shall not use the Bank name style and any registered trademarks or trade names of the Bank which shall remain the property of the Bank unless the merchant obtains a written authorization from the Bank </w:t>
      </w:r>
    </w:p>
    <w:p w14:paraId="3504FDF2" w14:textId="77777777" w:rsidR="00C90012" w:rsidRPr="003A0F65" w:rsidRDefault="00C90012">
      <w:pPr>
        <w:jc w:val="both"/>
        <w:rPr>
          <w:rFonts w:ascii="Arial" w:hAnsi="Arial"/>
          <w:color w:val="003366"/>
          <w:sz w:val="18"/>
        </w:rPr>
      </w:pPr>
    </w:p>
    <w:p w14:paraId="1B8F0495" w14:textId="77777777" w:rsidR="00C90012" w:rsidRPr="003A0F65" w:rsidRDefault="00C90012">
      <w:pPr>
        <w:numPr>
          <w:ilvl w:val="0"/>
          <w:numId w:val="2"/>
        </w:numPr>
        <w:jc w:val="both"/>
        <w:rPr>
          <w:rFonts w:ascii="Arial" w:hAnsi="Arial"/>
          <w:color w:val="003366"/>
          <w:sz w:val="18"/>
        </w:rPr>
      </w:pPr>
      <w:r w:rsidRPr="003A0F65">
        <w:rPr>
          <w:rFonts w:ascii="Arial" w:hAnsi="Arial"/>
          <w:color w:val="003366"/>
          <w:sz w:val="18"/>
        </w:rPr>
        <w:t xml:space="preserve">The Merchant shall install the “Payment Client” component provided by the Bank in Merchant's On-Line server, to send the payment details to Bank's secure server using Secure Socket Layer technology. Merchant shall also include in each transaction the order reference number. </w:t>
      </w:r>
    </w:p>
    <w:p w14:paraId="58AF8F89" w14:textId="77777777" w:rsidR="00C90012" w:rsidRPr="003A0F65" w:rsidRDefault="00C90012">
      <w:pPr>
        <w:jc w:val="both"/>
        <w:rPr>
          <w:rFonts w:ascii="Arial" w:hAnsi="Arial"/>
          <w:color w:val="003366"/>
          <w:sz w:val="18"/>
        </w:rPr>
      </w:pPr>
    </w:p>
    <w:p w14:paraId="62225894" w14:textId="77777777" w:rsidR="00C90012" w:rsidRPr="003A0F65" w:rsidRDefault="00C90012">
      <w:pPr>
        <w:numPr>
          <w:ilvl w:val="0"/>
          <w:numId w:val="2"/>
        </w:numPr>
        <w:jc w:val="both"/>
        <w:rPr>
          <w:rFonts w:ascii="Arial" w:hAnsi="Arial"/>
          <w:color w:val="003366"/>
          <w:sz w:val="18"/>
        </w:rPr>
      </w:pPr>
      <w:r w:rsidRPr="003A0F65">
        <w:rPr>
          <w:rFonts w:ascii="Arial" w:hAnsi="Arial"/>
          <w:color w:val="003366"/>
          <w:sz w:val="18"/>
        </w:rPr>
        <w:t xml:space="preserve">The Bank will send back the status of the transaction to the Merchant with the order reference number. </w:t>
      </w:r>
    </w:p>
    <w:p w14:paraId="5AAD0F7D" w14:textId="77777777" w:rsidR="00C90012" w:rsidRPr="003A0F65" w:rsidRDefault="00C90012">
      <w:pPr>
        <w:jc w:val="both"/>
        <w:rPr>
          <w:rFonts w:ascii="Arial" w:hAnsi="Arial"/>
          <w:color w:val="003366"/>
          <w:sz w:val="18"/>
        </w:rPr>
      </w:pPr>
    </w:p>
    <w:p w14:paraId="3C381390" w14:textId="77777777" w:rsidR="00C90012" w:rsidRPr="003A0F65" w:rsidRDefault="00C90012">
      <w:pPr>
        <w:numPr>
          <w:ilvl w:val="0"/>
          <w:numId w:val="2"/>
        </w:numPr>
        <w:jc w:val="both"/>
        <w:rPr>
          <w:rFonts w:ascii="Arial" w:hAnsi="Arial"/>
          <w:color w:val="003366"/>
          <w:sz w:val="18"/>
        </w:rPr>
      </w:pPr>
      <w:r w:rsidRPr="003A0F65">
        <w:rPr>
          <w:rFonts w:ascii="Arial" w:hAnsi="Arial"/>
          <w:color w:val="003366"/>
          <w:sz w:val="18"/>
        </w:rPr>
        <w:t xml:space="preserve">Merchant can enter transactions received by mail, by telephone, by fax, or in person from the Card Holder using the manual data entry screen or Point of Sale terminal provided by the Bank.  </w:t>
      </w:r>
    </w:p>
    <w:p w14:paraId="4E535D65" w14:textId="77777777" w:rsidR="00C90012" w:rsidRPr="003A0F65" w:rsidRDefault="00C90012">
      <w:pPr>
        <w:jc w:val="both"/>
        <w:rPr>
          <w:rFonts w:ascii="Arial" w:hAnsi="Arial"/>
          <w:color w:val="003366"/>
          <w:sz w:val="18"/>
        </w:rPr>
      </w:pPr>
    </w:p>
    <w:p w14:paraId="6F32BC9D" w14:textId="77777777" w:rsidR="00C90012" w:rsidRPr="003A0F65" w:rsidRDefault="00C90012">
      <w:pPr>
        <w:numPr>
          <w:ilvl w:val="0"/>
          <w:numId w:val="2"/>
        </w:numPr>
        <w:jc w:val="both"/>
        <w:rPr>
          <w:rFonts w:ascii="Arial" w:hAnsi="Arial"/>
          <w:color w:val="003366"/>
          <w:sz w:val="18"/>
        </w:rPr>
      </w:pPr>
      <w:r w:rsidRPr="003A0F65">
        <w:rPr>
          <w:rFonts w:ascii="Arial" w:hAnsi="Arial"/>
          <w:color w:val="003366"/>
          <w:sz w:val="18"/>
        </w:rPr>
        <w:t>Merchant warrants that all transactions tendered to the Bank will represent obligations of Cardholders to Merchant for bona</w:t>
      </w:r>
      <w:r w:rsidR="00BE17D0">
        <w:rPr>
          <w:rFonts w:ascii="Arial" w:hAnsi="Arial"/>
          <w:color w:val="003366"/>
          <w:sz w:val="18"/>
        </w:rPr>
        <w:t>-</w:t>
      </w:r>
      <w:r w:rsidRPr="003A0F65">
        <w:rPr>
          <w:rFonts w:ascii="Arial" w:hAnsi="Arial"/>
          <w:color w:val="003366"/>
          <w:sz w:val="18"/>
        </w:rPr>
        <w:t xml:space="preserve">fide transactions in the amount set forth thereon for goods sold and/or services rendered only, and shall not involve any element of credit for any other purpose and shall not involve Merchant receiving or accepting any payment from the Purchaser for any charge included in a transaction resulting from the use of a Card. Merchant agrees not to make any cash advance or withdrawals to any Cardholder. </w:t>
      </w:r>
    </w:p>
    <w:p w14:paraId="087AB379" w14:textId="77777777" w:rsidR="00C90012" w:rsidRPr="003A0F65" w:rsidRDefault="00C90012">
      <w:pPr>
        <w:jc w:val="both"/>
        <w:rPr>
          <w:rFonts w:ascii="Arial" w:hAnsi="Arial"/>
          <w:color w:val="003366"/>
          <w:sz w:val="18"/>
        </w:rPr>
      </w:pPr>
    </w:p>
    <w:p w14:paraId="6643D3BD" w14:textId="77777777" w:rsidR="00C90012" w:rsidRPr="003A0F65" w:rsidRDefault="00C90012">
      <w:pPr>
        <w:numPr>
          <w:ilvl w:val="0"/>
          <w:numId w:val="2"/>
        </w:numPr>
        <w:jc w:val="both"/>
        <w:rPr>
          <w:rFonts w:ascii="Arial" w:hAnsi="Arial"/>
          <w:color w:val="003366"/>
          <w:sz w:val="18"/>
        </w:rPr>
      </w:pPr>
      <w:r w:rsidRPr="003A0F65">
        <w:rPr>
          <w:rFonts w:ascii="Arial" w:hAnsi="Arial"/>
          <w:color w:val="003366"/>
          <w:sz w:val="18"/>
        </w:rPr>
        <w:t xml:space="preserve">Merchant shall not, without the Cardholder's written consent, sell purchase, provide or otherwise disclose any Cardholder account information or other Cardholder personal information to any third party other than the Bank, for the purpose of assisting Merchant in its business or as required by law. </w:t>
      </w:r>
    </w:p>
    <w:p w14:paraId="531EEEFF" w14:textId="77777777" w:rsidR="00C90012" w:rsidRPr="003A0F65" w:rsidRDefault="00C90012">
      <w:pPr>
        <w:jc w:val="both"/>
        <w:rPr>
          <w:rFonts w:ascii="Arial" w:hAnsi="Arial"/>
          <w:color w:val="003366"/>
          <w:sz w:val="18"/>
        </w:rPr>
      </w:pPr>
    </w:p>
    <w:p w14:paraId="64C397B5" w14:textId="77777777" w:rsidR="00C90012" w:rsidRPr="003A0F65" w:rsidRDefault="00C90012">
      <w:pPr>
        <w:numPr>
          <w:ilvl w:val="0"/>
          <w:numId w:val="2"/>
        </w:numPr>
        <w:jc w:val="both"/>
        <w:rPr>
          <w:rFonts w:ascii="Arial" w:hAnsi="Arial" w:cs="Arial"/>
          <w:color w:val="003366"/>
          <w:sz w:val="18"/>
        </w:rPr>
      </w:pPr>
      <w:r w:rsidRPr="003A0F65">
        <w:rPr>
          <w:rFonts w:ascii="Arial" w:hAnsi="Arial" w:cs="Arial"/>
          <w:color w:val="003366"/>
          <w:sz w:val="18"/>
        </w:rPr>
        <w:t>The Bank shall provide, and Merchant shall use, the “Payment Client” component of MEPS described in this Addendum and any revisions to that component during the term of this Addendum.</w:t>
      </w:r>
    </w:p>
    <w:p w14:paraId="3E9FEA3F" w14:textId="77777777" w:rsidR="00C90012" w:rsidRPr="003A0F65" w:rsidRDefault="00C90012">
      <w:pPr>
        <w:jc w:val="both"/>
        <w:rPr>
          <w:color w:val="003366"/>
          <w:sz w:val="18"/>
        </w:rPr>
      </w:pPr>
    </w:p>
    <w:p w14:paraId="17EA5785" w14:textId="77777777" w:rsidR="00C90012" w:rsidRPr="003A0F65" w:rsidRDefault="00C90012">
      <w:pPr>
        <w:numPr>
          <w:ilvl w:val="0"/>
          <w:numId w:val="2"/>
        </w:numPr>
        <w:jc w:val="both"/>
        <w:rPr>
          <w:rFonts w:ascii="Arial" w:hAnsi="Arial"/>
          <w:color w:val="003366"/>
          <w:sz w:val="18"/>
        </w:rPr>
      </w:pPr>
      <w:r w:rsidRPr="003A0F65">
        <w:rPr>
          <w:rFonts w:ascii="Arial" w:hAnsi="Arial"/>
          <w:color w:val="003366"/>
          <w:sz w:val="18"/>
        </w:rPr>
        <w:t xml:space="preserve">The liability of the Bank to Merchant with respect to any transaction shall be limited to the obligation of the Bank upon written notice from the Merchant to refund the transaction at no additional expense. The Bank shall in no event be liable for any delay, incidental or consequential damages whatsoever. </w:t>
      </w:r>
    </w:p>
    <w:p w14:paraId="142C3A9F" w14:textId="77777777" w:rsidR="00C90012" w:rsidRPr="003A0F65" w:rsidRDefault="00C90012">
      <w:pPr>
        <w:jc w:val="both"/>
        <w:rPr>
          <w:rFonts w:ascii="Arial" w:hAnsi="Arial"/>
          <w:color w:val="003366"/>
          <w:sz w:val="18"/>
        </w:rPr>
      </w:pPr>
    </w:p>
    <w:p w14:paraId="7FD1AD2A" w14:textId="77777777" w:rsidR="00C90012" w:rsidRPr="003A0F65" w:rsidRDefault="00C90012">
      <w:pPr>
        <w:jc w:val="both"/>
        <w:rPr>
          <w:rFonts w:ascii="Arial" w:hAnsi="Arial"/>
          <w:color w:val="003366"/>
          <w:sz w:val="18"/>
        </w:rPr>
      </w:pPr>
    </w:p>
    <w:p w14:paraId="29ED286F" w14:textId="77777777" w:rsidR="00C90012" w:rsidRPr="003A0F65" w:rsidRDefault="00DB2D20">
      <w:pPr>
        <w:jc w:val="both"/>
        <w:rPr>
          <w:rFonts w:ascii="Arial" w:hAnsi="Arial"/>
          <w:color w:val="003366"/>
          <w:sz w:val="18"/>
        </w:rPr>
      </w:pPr>
      <w:r>
        <w:rPr>
          <w:noProof/>
          <w:color w:val="003366"/>
          <w:sz w:val="2"/>
          <w:szCs w:val="2"/>
        </w:rPr>
        <w:drawing>
          <wp:inline distT="0" distB="0" distL="0" distR="0" wp14:anchorId="6A56E8B8" wp14:editId="232AD940">
            <wp:extent cx="2233930" cy="379730"/>
            <wp:effectExtent l="0" t="0" r="0" b="1270"/>
            <wp:docPr id="2" name="Picture 2" descr="Mashreqbank Intranet - Links to home page">
              <a:hlinkClick xmlns:a="http://schemas.openxmlformats.org/drawingml/2006/main" r:id="rId8" tooltip="Mashreqbank Intranet - Links to home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hreqbank Intranet - Links to home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3930" cy="379730"/>
                    </a:xfrm>
                    <a:prstGeom prst="rect">
                      <a:avLst/>
                    </a:prstGeom>
                    <a:noFill/>
                    <a:ln>
                      <a:noFill/>
                    </a:ln>
                  </pic:spPr>
                </pic:pic>
              </a:graphicData>
            </a:graphic>
          </wp:inline>
        </w:drawing>
      </w:r>
    </w:p>
    <w:p w14:paraId="0A34EDB0" w14:textId="77777777" w:rsidR="00C90012" w:rsidRPr="003A0F65" w:rsidRDefault="00C90012">
      <w:pPr>
        <w:jc w:val="both"/>
        <w:rPr>
          <w:rFonts w:ascii="Arial" w:hAnsi="Arial"/>
          <w:color w:val="003366"/>
          <w:sz w:val="18"/>
        </w:rPr>
      </w:pPr>
    </w:p>
    <w:p w14:paraId="2B8F37BB" w14:textId="77777777" w:rsidR="00C90012" w:rsidRPr="003A0F65" w:rsidRDefault="00C90012">
      <w:pPr>
        <w:numPr>
          <w:ilvl w:val="0"/>
          <w:numId w:val="2"/>
        </w:numPr>
        <w:jc w:val="both"/>
        <w:rPr>
          <w:rFonts w:ascii="Arial" w:hAnsi="Arial"/>
          <w:color w:val="003366"/>
          <w:sz w:val="18"/>
        </w:rPr>
      </w:pPr>
      <w:r w:rsidRPr="003A0F65">
        <w:rPr>
          <w:rFonts w:ascii="Arial" w:hAnsi="Arial"/>
          <w:color w:val="003366"/>
          <w:sz w:val="18"/>
        </w:rPr>
        <w:t>All information concerning the Card Holder so obtained shall be maintained in a reasonably secured manner with limited access to selected personnel until discarding and must be destroyed in a manner that will render the data unreadable.</w:t>
      </w:r>
    </w:p>
    <w:p w14:paraId="3059BCA7" w14:textId="77777777" w:rsidR="00C90012" w:rsidRPr="003A0F65" w:rsidRDefault="00C90012">
      <w:pPr>
        <w:jc w:val="both"/>
        <w:rPr>
          <w:rFonts w:ascii="Arial" w:hAnsi="Arial"/>
          <w:color w:val="003366"/>
          <w:sz w:val="18"/>
        </w:rPr>
      </w:pPr>
    </w:p>
    <w:p w14:paraId="7DA72396" w14:textId="77777777" w:rsidR="00C90012" w:rsidRPr="003A0F65" w:rsidRDefault="00C90012">
      <w:pPr>
        <w:numPr>
          <w:ilvl w:val="0"/>
          <w:numId w:val="2"/>
        </w:numPr>
        <w:jc w:val="both"/>
        <w:rPr>
          <w:rFonts w:ascii="Arial" w:hAnsi="Arial"/>
          <w:color w:val="003366"/>
          <w:sz w:val="18"/>
        </w:rPr>
      </w:pPr>
      <w:r w:rsidRPr="003A0F65">
        <w:rPr>
          <w:rFonts w:ascii="Arial" w:hAnsi="Arial"/>
          <w:color w:val="003366"/>
          <w:sz w:val="18"/>
        </w:rPr>
        <w:t xml:space="preserve">The Bank shall have the right to verify &amp; investigate all transactions and to examine Merchant's books, records and other papers relating to transactions covered by the terms of this addendum. For this purpose, Merchant shall preserve all records pertaining to such transactions for a period of at least eighteen (18) months from the date thereof. </w:t>
      </w:r>
    </w:p>
    <w:p w14:paraId="100D384B" w14:textId="77777777" w:rsidR="00C90012" w:rsidRPr="003A0F65" w:rsidRDefault="00C90012">
      <w:pPr>
        <w:jc w:val="both"/>
        <w:rPr>
          <w:rFonts w:ascii="Arial" w:hAnsi="Arial"/>
          <w:color w:val="003366"/>
          <w:sz w:val="18"/>
        </w:rPr>
      </w:pPr>
    </w:p>
    <w:p w14:paraId="66354007" w14:textId="77777777" w:rsidR="00C90012" w:rsidRPr="003A0F65" w:rsidRDefault="00C90012">
      <w:pPr>
        <w:numPr>
          <w:ilvl w:val="0"/>
          <w:numId w:val="2"/>
        </w:numPr>
        <w:jc w:val="both"/>
        <w:rPr>
          <w:rFonts w:ascii="Arial" w:hAnsi="Arial"/>
          <w:color w:val="003366"/>
          <w:sz w:val="18"/>
        </w:rPr>
      </w:pPr>
      <w:r w:rsidRPr="003A0F65">
        <w:rPr>
          <w:rFonts w:ascii="Arial" w:hAnsi="Arial"/>
          <w:color w:val="003366"/>
          <w:sz w:val="18"/>
        </w:rPr>
        <w:t xml:space="preserve">This Addendum shall be binding upon the parties hereto and to their successors or assigns. This Addendum may not be assigned by Merchant without prior written consent of the Bank. Any attempt to assign this Addendum by Merchant without prior written consent of the Bank shall be null and void. </w:t>
      </w:r>
    </w:p>
    <w:p w14:paraId="23E641E2" w14:textId="77777777" w:rsidR="00C90012" w:rsidRPr="003A0F65" w:rsidRDefault="00C90012">
      <w:pPr>
        <w:jc w:val="both"/>
        <w:rPr>
          <w:rFonts w:ascii="Arial" w:hAnsi="Arial"/>
          <w:color w:val="003366"/>
          <w:sz w:val="18"/>
        </w:rPr>
      </w:pPr>
    </w:p>
    <w:p w14:paraId="537A3FCF" w14:textId="77777777" w:rsidR="00C90012" w:rsidRPr="003A0F65" w:rsidRDefault="00C90012">
      <w:pPr>
        <w:numPr>
          <w:ilvl w:val="0"/>
          <w:numId w:val="2"/>
        </w:numPr>
        <w:jc w:val="both"/>
        <w:rPr>
          <w:rFonts w:ascii="Arial" w:hAnsi="Arial"/>
          <w:color w:val="003366"/>
          <w:sz w:val="18"/>
        </w:rPr>
      </w:pPr>
      <w:r w:rsidRPr="003A0F65">
        <w:rPr>
          <w:rFonts w:ascii="Arial" w:hAnsi="Arial"/>
          <w:color w:val="003366"/>
          <w:sz w:val="18"/>
        </w:rPr>
        <w:t xml:space="preserve">Failure by the Bank to enforce any of its rights under this Addendum shall not constitute a waiver of any right not enforced, nor of any of the Bank’s </w:t>
      </w:r>
      <w:r w:rsidR="00FC54AE" w:rsidRPr="003A0F65">
        <w:rPr>
          <w:rFonts w:ascii="Arial" w:hAnsi="Arial"/>
          <w:color w:val="003366"/>
          <w:sz w:val="18"/>
        </w:rPr>
        <w:t xml:space="preserve">other </w:t>
      </w:r>
      <w:r w:rsidR="00FC54AE">
        <w:rPr>
          <w:rFonts w:ascii="Arial" w:hAnsi="Arial"/>
          <w:color w:val="003366"/>
          <w:sz w:val="18"/>
        </w:rPr>
        <w:t>rights</w:t>
      </w:r>
      <w:r w:rsidRPr="003A0F65">
        <w:rPr>
          <w:rFonts w:ascii="Arial" w:hAnsi="Arial"/>
          <w:color w:val="003366"/>
          <w:sz w:val="18"/>
        </w:rPr>
        <w:t xml:space="preserve"> under this Addendum. </w:t>
      </w:r>
    </w:p>
    <w:p w14:paraId="13EED7B2" w14:textId="77777777" w:rsidR="00C90012" w:rsidRPr="003A0F65" w:rsidRDefault="00C90012">
      <w:pPr>
        <w:jc w:val="both"/>
        <w:rPr>
          <w:rFonts w:ascii="Arial" w:hAnsi="Arial"/>
          <w:color w:val="003366"/>
          <w:sz w:val="18"/>
        </w:rPr>
      </w:pPr>
    </w:p>
    <w:p w14:paraId="4CD585EE" w14:textId="77777777" w:rsidR="00C90012" w:rsidRPr="003A0F65" w:rsidRDefault="00C90012">
      <w:pPr>
        <w:numPr>
          <w:ilvl w:val="0"/>
          <w:numId w:val="2"/>
        </w:numPr>
        <w:jc w:val="both"/>
        <w:rPr>
          <w:rFonts w:ascii="Arial" w:hAnsi="Arial"/>
          <w:color w:val="003366"/>
          <w:sz w:val="18"/>
        </w:rPr>
      </w:pPr>
      <w:r w:rsidRPr="003A0F65">
        <w:rPr>
          <w:rFonts w:ascii="Arial" w:hAnsi="Arial"/>
          <w:color w:val="003366"/>
          <w:sz w:val="18"/>
        </w:rPr>
        <w:t xml:space="preserve">This Addendum shall become effective when accepted by the Bank and shall remain in effect until terminated by written notice. Either party may immediately terminate this Addendum at any time with or without cause by giving 30 days prior written notice. At the termination of this Addendum, Merchant shall no longer submit transactions to the Bank nor use any of the materials issued or provided under this Addendum at the request of the Bank, Merchant shall return to the Bank at Merchant's expense any software or other items provided by the Bank for purposes of this Addendum. Any transactions in process at the time of termination are the responsibility of Merchant to maintain its records with respect to transactions under this Addendum shall survive any such termination. </w:t>
      </w:r>
    </w:p>
    <w:p w14:paraId="367FD321" w14:textId="77777777" w:rsidR="00C90012" w:rsidRPr="003A0F65" w:rsidRDefault="00C90012">
      <w:pPr>
        <w:jc w:val="both"/>
        <w:rPr>
          <w:rFonts w:ascii="Arial" w:hAnsi="Arial"/>
          <w:color w:val="003366"/>
          <w:sz w:val="18"/>
        </w:rPr>
      </w:pPr>
    </w:p>
    <w:p w14:paraId="60D36065" w14:textId="77777777" w:rsidR="00C90012" w:rsidRPr="003A0F65" w:rsidRDefault="00C90012">
      <w:pPr>
        <w:numPr>
          <w:ilvl w:val="0"/>
          <w:numId w:val="2"/>
        </w:numPr>
        <w:jc w:val="both"/>
        <w:rPr>
          <w:rFonts w:ascii="Arial" w:hAnsi="Arial"/>
          <w:color w:val="003366"/>
          <w:sz w:val="18"/>
        </w:rPr>
      </w:pPr>
      <w:r w:rsidRPr="003A0F65">
        <w:rPr>
          <w:rFonts w:ascii="Arial" w:hAnsi="Arial"/>
          <w:snapToGrid w:val="0"/>
          <w:color w:val="003366"/>
          <w:sz w:val="18"/>
          <w:lang w:val="en-AU"/>
        </w:rPr>
        <w:t>The obligations set forth in this addendum shall survive even after the expiration or earlier termination of this Addendum.</w:t>
      </w:r>
    </w:p>
    <w:p w14:paraId="2825E081" w14:textId="77777777" w:rsidR="00C90012" w:rsidRPr="003A0F65" w:rsidRDefault="00C90012">
      <w:pPr>
        <w:jc w:val="both"/>
        <w:rPr>
          <w:rFonts w:ascii="Arial" w:hAnsi="Arial"/>
          <w:color w:val="003366"/>
          <w:sz w:val="18"/>
        </w:rPr>
      </w:pPr>
    </w:p>
    <w:p w14:paraId="50227839" w14:textId="77777777" w:rsidR="00C90012" w:rsidRPr="003A0F65" w:rsidRDefault="00C90012">
      <w:pPr>
        <w:numPr>
          <w:ilvl w:val="0"/>
          <w:numId w:val="2"/>
        </w:numPr>
        <w:jc w:val="both"/>
        <w:rPr>
          <w:rFonts w:ascii="Arial" w:hAnsi="Arial"/>
          <w:color w:val="003366"/>
          <w:sz w:val="18"/>
        </w:rPr>
      </w:pPr>
      <w:r w:rsidRPr="003A0F65">
        <w:rPr>
          <w:rFonts w:ascii="Arial" w:hAnsi="Arial"/>
          <w:color w:val="003366"/>
          <w:sz w:val="18"/>
        </w:rPr>
        <w:t>The merchant confirms and agrees that he had entered this addendum at his sole risk and responsibility and shall be fully and solely responsible for any fraud or infringement claims filed by cardholders or the bank or 3</w:t>
      </w:r>
      <w:r w:rsidRPr="003A0F65">
        <w:rPr>
          <w:rFonts w:ascii="Arial" w:hAnsi="Arial"/>
          <w:color w:val="003366"/>
          <w:sz w:val="18"/>
          <w:vertAlign w:val="superscript"/>
        </w:rPr>
        <w:t>rd</w:t>
      </w:r>
      <w:r w:rsidRPr="003A0F65">
        <w:rPr>
          <w:rFonts w:ascii="Arial" w:hAnsi="Arial"/>
          <w:color w:val="003366"/>
          <w:sz w:val="18"/>
        </w:rPr>
        <w:t xml:space="preserve"> party. </w:t>
      </w:r>
    </w:p>
    <w:p w14:paraId="556B07DC" w14:textId="77777777" w:rsidR="00C90012" w:rsidRPr="003A0F65" w:rsidRDefault="00C90012">
      <w:pPr>
        <w:jc w:val="both"/>
        <w:rPr>
          <w:rFonts w:ascii="Arial" w:hAnsi="Arial"/>
          <w:color w:val="003366"/>
          <w:sz w:val="18"/>
        </w:rPr>
      </w:pPr>
    </w:p>
    <w:p w14:paraId="06196502" w14:textId="77777777" w:rsidR="00C90012" w:rsidRPr="003A0F65" w:rsidRDefault="00C90012">
      <w:pPr>
        <w:numPr>
          <w:ilvl w:val="0"/>
          <w:numId w:val="2"/>
        </w:numPr>
        <w:jc w:val="both"/>
        <w:rPr>
          <w:rFonts w:ascii="Arial" w:hAnsi="Arial"/>
          <w:color w:val="003366"/>
          <w:sz w:val="18"/>
        </w:rPr>
      </w:pPr>
      <w:r w:rsidRPr="003A0F65">
        <w:rPr>
          <w:rFonts w:ascii="Arial" w:hAnsi="Arial"/>
          <w:color w:val="003366"/>
          <w:sz w:val="18"/>
        </w:rPr>
        <w:t xml:space="preserve">The Merchant agrees to display at his website the following </w:t>
      </w:r>
      <w:r w:rsidR="00E947D9" w:rsidRPr="003A0F65">
        <w:rPr>
          <w:rFonts w:ascii="Arial" w:hAnsi="Arial"/>
          <w:color w:val="003366"/>
          <w:sz w:val="18"/>
        </w:rPr>
        <w:t>information: -</w:t>
      </w:r>
    </w:p>
    <w:p w14:paraId="1744A84A" w14:textId="77777777" w:rsidR="00C90012" w:rsidRPr="003A0F65" w:rsidRDefault="00C90012">
      <w:pPr>
        <w:jc w:val="both"/>
        <w:rPr>
          <w:rFonts w:ascii="Arial" w:hAnsi="Arial"/>
          <w:color w:val="003366"/>
          <w:sz w:val="18"/>
        </w:rPr>
      </w:pPr>
    </w:p>
    <w:p w14:paraId="3FF8D8F4" w14:textId="77777777" w:rsidR="00C90012" w:rsidRPr="003A0F65" w:rsidRDefault="00C90012">
      <w:pPr>
        <w:numPr>
          <w:ilvl w:val="0"/>
          <w:numId w:val="7"/>
        </w:numPr>
        <w:jc w:val="both"/>
        <w:rPr>
          <w:rFonts w:ascii="Arial" w:hAnsi="Arial"/>
          <w:color w:val="003366"/>
          <w:sz w:val="18"/>
        </w:rPr>
      </w:pPr>
      <w:r w:rsidRPr="003A0F65">
        <w:rPr>
          <w:rFonts w:ascii="Arial" w:hAnsi="Arial"/>
          <w:color w:val="003366"/>
          <w:sz w:val="18"/>
        </w:rPr>
        <w:t>Complete description of the Goods &amp; Services provided</w:t>
      </w:r>
    </w:p>
    <w:p w14:paraId="48A7D9B6" w14:textId="77777777" w:rsidR="00C90012" w:rsidRPr="003A0F65" w:rsidRDefault="00C90012">
      <w:pPr>
        <w:numPr>
          <w:ilvl w:val="0"/>
          <w:numId w:val="7"/>
        </w:numPr>
        <w:jc w:val="both"/>
        <w:rPr>
          <w:rFonts w:ascii="Arial" w:hAnsi="Arial"/>
          <w:color w:val="003366"/>
          <w:sz w:val="18"/>
        </w:rPr>
      </w:pPr>
      <w:r w:rsidRPr="003A0F65">
        <w:rPr>
          <w:rFonts w:ascii="Arial" w:hAnsi="Arial"/>
          <w:color w:val="003366"/>
          <w:sz w:val="18"/>
        </w:rPr>
        <w:t>Refund/Return policy</w:t>
      </w:r>
    </w:p>
    <w:p w14:paraId="6A58097C" w14:textId="77777777" w:rsidR="00C90012" w:rsidRPr="003A0F65" w:rsidRDefault="00C90012">
      <w:pPr>
        <w:numPr>
          <w:ilvl w:val="0"/>
          <w:numId w:val="7"/>
        </w:numPr>
        <w:jc w:val="both"/>
        <w:rPr>
          <w:rFonts w:ascii="Arial" w:hAnsi="Arial"/>
          <w:color w:val="003366"/>
          <w:sz w:val="18"/>
        </w:rPr>
      </w:pPr>
      <w:r w:rsidRPr="003A0F65">
        <w:rPr>
          <w:rFonts w:ascii="Arial" w:hAnsi="Arial"/>
          <w:color w:val="003366"/>
          <w:sz w:val="18"/>
        </w:rPr>
        <w:t>Customer service contact including electronic mail address</w:t>
      </w:r>
    </w:p>
    <w:p w14:paraId="4E70C93D" w14:textId="77777777" w:rsidR="00C90012" w:rsidRPr="003A0F65" w:rsidRDefault="00C90012">
      <w:pPr>
        <w:numPr>
          <w:ilvl w:val="0"/>
          <w:numId w:val="7"/>
        </w:numPr>
        <w:jc w:val="both"/>
        <w:rPr>
          <w:rFonts w:ascii="Arial" w:hAnsi="Arial"/>
          <w:color w:val="003366"/>
          <w:sz w:val="18"/>
        </w:rPr>
      </w:pPr>
      <w:r w:rsidRPr="003A0F65">
        <w:rPr>
          <w:rFonts w:ascii="Arial" w:hAnsi="Arial"/>
          <w:color w:val="003366"/>
          <w:sz w:val="18"/>
        </w:rPr>
        <w:t>Transaction currency</w:t>
      </w:r>
    </w:p>
    <w:p w14:paraId="57E51847" w14:textId="77777777" w:rsidR="00C90012" w:rsidRPr="003A0F65" w:rsidRDefault="00C90012">
      <w:pPr>
        <w:numPr>
          <w:ilvl w:val="0"/>
          <w:numId w:val="7"/>
        </w:numPr>
        <w:jc w:val="both"/>
        <w:rPr>
          <w:rFonts w:ascii="Arial" w:hAnsi="Arial"/>
          <w:color w:val="003366"/>
          <w:sz w:val="18"/>
        </w:rPr>
      </w:pPr>
      <w:r w:rsidRPr="003A0F65">
        <w:rPr>
          <w:rFonts w:ascii="Arial" w:hAnsi="Arial"/>
          <w:color w:val="003366"/>
          <w:sz w:val="18"/>
        </w:rPr>
        <w:t>Export restrictions as applicable</w:t>
      </w:r>
    </w:p>
    <w:p w14:paraId="0AE143F2" w14:textId="77777777" w:rsidR="00C90012" w:rsidRPr="003A0F65" w:rsidRDefault="00C90012">
      <w:pPr>
        <w:numPr>
          <w:ilvl w:val="0"/>
          <w:numId w:val="7"/>
        </w:numPr>
        <w:jc w:val="both"/>
        <w:rPr>
          <w:rFonts w:ascii="Arial" w:hAnsi="Arial"/>
          <w:color w:val="003366"/>
          <w:sz w:val="18"/>
        </w:rPr>
      </w:pPr>
      <w:r w:rsidRPr="003A0F65">
        <w:rPr>
          <w:rFonts w:ascii="Arial" w:hAnsi="Arial"/>
          <w:color w:val="003366"/>
          <w:sz w:val="18"/>
        </w:rPr>
        <w:t>Delivery policy</w:t>
      </w:r>
    </w:p>
    <w:p w14:paraId="7EF860D2" w14:textId="77777777" w:rsidR="00C90012" w:rsidRPr="003A0F65" w:rsidRDefault="00C90012">
      <w:pPr>
        <w:numPr>
          <w:ilvl w:val="0"/>
          <w:numId w:val="7"/>
        </w:numPr>
        <w:jc w:val="both"/>
        <w:rPr>
          <w:rFonts w:ascii="Arial" w:hAnsi="Arial"/>
          <w:color w:val="003366"/>
          <w:sz w:val="18"/>
        </w:rPr>
      </w:pPr>
      <w:r w:rsidRPr="003A0F65">
        <w:rPr>
          <w:rFonts w:ascii="Arial" w:hAnsi="Arial"/>
          <w:color w:val="003366"/>
          <w:sz w:val="18"/>
        </w:rPr>
        <w:t>Country of Merchant Domicile</w:t>
      </w:r>
    </w:p>
    <w:p w14:paraId="19A74430" w14:textId="77777777" w:rsidR="00C90012" w:rsidRPr="003A0F65" w:rsidRDefault="00C90012">
      <w:pPr>
        <w:numPr>
          <w:ilvl w:val="0"/>
          <w:numId w:val="7"/>
        </w:numPr>
        <w:jc w:val="both"/>
        <w:rPr>
          <w:rFonts w:ascii="Arial" w:hAnsi="Arial"/>
          <w:color w:val="003366"/>
          <w:sz w:val="18"/>
        </w:rPr>
      </w:pPr>
      <w:r w:rsidRPr="003A0F65">
        <w:rPr>
          <w:rFonts w:ascii="Arial" w:hAnsi="Arial"/>
          <w:color w:val="003366"/>
          <w:sz w:val="18"/>
        </w:rPr>
        <w:t>Logos of Credit Card accepted in the format authorized by the Card scheme provided to the merchant by the Bank</w:t>
      </w:r>
    </w:p>
    <w:p w14:paraId="40EFAE7E" w14:textId="77777777" w:rsidR="00C90012" w:rsidRPr="003A0F65" w:rsidRDefault="00C90012">
      <w:pPr>
        <w:numPr>
          <w:ilvl w:val="0"/>
          <w:numId w:val="7"/>
        </w:numPr>
        <w:jc w:val="both"/>
        <w:rPr>
          <w:rFonts w:ascii="Arial" w:hAnsi="Arial"/>
          <w:color w:val="003366"/>
          <w:sz w:val="18"/>
        </w:rPr>
      </w:pPr>
      <w:r w:rsidRPr="003A0F65">
        <w:rPr>
          <w:rFonts w:ascii="Arial" w:hAnsi="Arial"/>
          <w:color w:val="003366"/>
          <w:sz w:val="18"/>
        </w:rPr>
        <w:t xml:space="preserve">Import </w:t>
      </w:r>
      <w:r w:rsidR="00FC54AE" w:rsidRPr="003A0F65">
        <w:rPr>
          <w:rFonts w:ascii="Arial" w:hAnsi="Arial"/>
          <w:color w:val="003366"/>
          <w:sz w:val="18"/>
        </w:rPr>
        <w:t>tariffs</w:t>
      </w:r>
      <w:r w:rsidRPr="003A0F65">
        <w:rPr>
          <w:rFonts w:ascii="Arial" w:hAnsi="Arial"/>
          <w:color w:val="003366"/>
          <w:sz w:val="18"/>
        </w:rPr>
        <w:t xml:space="preserve"> and/ or regulations</w:t>
      </w:r>
    </w:p>
    <w:p w14:paraId="4605F56F" w14:textId="77777777" w:rsidR="00C90012" w:rsidRPr="003A0F65" w:rsidRDefault="00C90012">
      <w:pPr>
        <w:numPr>
          <w:ilvl w:val="0"/>
          <w:numId w:val="7"/>
        </w:numPr>
        <w:jc w:val="both"/>
        <w:rPr>
          <w:rFonts w:ascii="Arial" w:hAnsi="Arial"/>
          <w:color w:val="003366"/>
          <w:sz w:val="18"/>
        </w:rPr>
      </w:pPr>
      <w:r w:rsidRPr="003A0F65">
        <w:rPr>
          <w:rFonts w:ascii="Arial" w:hAnsi="Arial"/>
          <w:color w:val="003366"/>
          <w:sz w:val="18"/>
        </w:rPr>
        <w:t xml:space="preserve">Security </w:t>
      </w:r>
      <w:r w:rsidR="00FC54AE" w:rsidRPr="003A0F65">
        <w:rPr>
          <w:rFonts w:ascii="Arial" w:hAnsi="Arial"/>
          <w:color w:val="003366"/>
          <w:sz w:val="18"/>
        </w:rPr>
        <w:t>capabilities</w:t>
      </w:r>
      <w:r w:rsidRPr="003A0F65">
        <w:rPr>
          <w:rFonts w:ascii="Arial" w:hAnsi="Arial"/>
          <w:color w:val="003366"/>
          <w:sz w:val="18"/>
        </w:rPr>
        <w:t xml:space="preserve"> and policy for transmission of payment card details. [To let customers know how merchant is protecting their card data and other information] </w:t>
      </w:r>
    </w:p>
    <w:p w14:paraId="6DA57F1C" w14:textId="77777777" w:rsidR="00C90012" w:rsidRPr="003A0F65" w:rsidRDefault="00C90012">
      <w:pPr>
        <w:numPr>
          <w:ilvl w:val="0"/>
          <w:numId w:val="7"/>
        </w:numPr>
        <w:jc w:val="both"/>
        <w:rPr>
          <w:rFonts w:ascii="Arial" w:hAnsi="Arial"/>
          <w:color w:val="003366"/>
          <w:sz w:val="18"/>
        </w:rPr>
      </w:pPr>
      <w:r w:rsidRPr="003A0F65">
        <w:rPr>
          <w:rFonts w:ascii="Arial" w:hAnsi="Arial"/>
          <w:color w:val="003366"/>
          <w:sz w:val="18"/>
        </w:rPr>
        <w:t>Consumer data privacy policy</w:t>
      </w:r>
    </w:p>
    <w:p w14:paraId="010A4292" w14:textId="77777777" w:rsidR="00C90012" w:rsidRPr="003A0F65" w:rsidRDefault="00C90012">
      <w:pPr>
        <w:jc w:val="both"/>
        <w:rPr>
          <w:rFonts w:ascii="Arial" w:hAnsi="Arial"/>
          <w:color w:val="003366"/>
          <w:sz w:val="18"/>
        </w:rPr>
      </w:pPr>
    </w:p>
    <w:p w14:paraId="01A89603" w14:textId="77777777" w:rsidR="00C90012" w:rsidRPr="003A0F65" w:rsidRDefault="00C90012">
      <w:pPr>
        <w:numPr>
          <w:ilvl w:val="0"/>
          <w:numId w:val="2"/>
        </w:numPr>
        <w:jc w:val="both"/>
        <w:rPr>
          <w:rFonts w:ascii="Arial" w:hAnsi="Arial"/>
          <w:color w:val="003366"/>
          <w:sz w:val="18"/>
        </w:rPr>
      </w:pPr>
      <w:r w:rsidRPr="003A0F65">
        <w:rPr>
          <w:rFonts w:ascii="Arial" w:hAnsi="Arial"/>
          <w:color w:val="003366"/>
          <w:sz w:val="18"/>
          <w:u w:val="single"/>
        </w:rPr>
        <w:t xml:space="preserve">2-Party (MO/TO) </w:t>
      </w:r>
      <w:r w:rsidRPr="003A0F65">
        <w:rPr>
          <w:rFonts w:ascii="Arial" w:hAnsi="Arial"/>
          <w:color w:val="003366"/>
          <w:sz w:val="18"/>
        </w:rPr>
        <w:t>transactions Merchant should provide customer a receipt with following info:</w:t>
      </w:r>
    </w:p>
    <w:p w14:paraId="3B8FA2B2" w14:textId="77777777" w:rsidR="00C90012" w:rsidRPr="003A0F65" w:rsidRDefault="00C90012" w:rsidP="001974E5">
      <w:pPr>
        <w:numPr>
          <w:ilvl w:val="0"/>
          <w:numId w:val="8"/>
        </w:numPr>
        <w:tabs>
          <w:tab w:val="clear" w:pos="360"/>
          <w:tab w:val="num" w:pos="720"/>
        </w:tabs>
        <w:ind w:left="720"/>
        <w:jc w:val="both"/>
        <w:rPr>
          <w:rFonts w:ascii="Arial" w:hAnsi="Arial"/>
          <w:color w:val="003366"/>
          <w:sz w:val="18"/>
        </w:rPr>
      </w:pPr>
      <w:r w:rsidRPr="003A0F65">
        <w:rPr>
          <w:rFonts w:ascii="Arial" w:hAnsi="Arial"/>
          <w:color w:val="003366"/>
          <w:sz w:val="18"/>
        </w:rPr>
        <w:t>Merchant name &amp; online address</w:t>
      </w:r>
    </w:p>
    <w:p w14:paraId="10614F15" w14:textId="77777777" w:rsidR="00C90012" w:rsidRPr="003A0F65" w:rsidRDefault="00C90012" w:rsidP="001974E5">
      <w:pPr>
        <w:numPr>
          <w:ilvl w:val="0"/>
          <w:numId w:val="8"/>
        </w:numPr>
        <w:tabs>
          <w:tab w:val="clear" w:pos="360"/>
          <w:tab w:val="num" w:pos="720"/>
        </w:tabs>
        <w:ind w:left="720"/>
        <w:jc w:val="both"/>
        <w:rPr>
          <w:rFonts w:ascii="Arial" w:hAnsi="Arial"/>
          <w:color w:val="003366"/>
          <w:sz w:val="18"/>
        </w:rPr>
      </w:pPr>
      <w:r w:rsidRPr="003A0F65">
        <w:rPr>
          <w:rFonts w:ascii="Arial" w:hAnsi="Arial"/>
          <w:color w:val="003366"/>
          <w:sz w:val="18"/>
        </w:rPr>
        <w:t>Transaction amount</w:t>
      </w:r>
    </w:p>
    <w:p w14:paraId="00239DA4" w14:textId="77777777" w:rsidR="00C90012" w:rsidRPr="003A0F65" w:rsidRDefault="00C90012" w:rsidP="001974E5">
      <w:pPr>
        <w:numPr>
          <w:ilvl w:val="0"/>
          <w:numId w:val="8"/>
        </w:numPr>
        <w:tabs>
          <w:tab w:val="clear" w:pos="360"/>
          <w:tab w:val="num" w:pos="720"/>
        </w:tabs>
        <w:ind w:left="720"/>
        <w:jc w:val="both"/>
        <w:rPr>
          <w:rFonts w:ascii="Arial" w:hAnsi="Arial"/>
          <w:color w:val="003366"/>
          <w:sz w:val="18"/>
        </w:rPr>
      </w:pPr>
      <w:r w:rsidRPr="003A0F65">
        <w:rPr>
          <w:rFonts w:ascii="Arial" w:hAnsi="Arial"/>
          <w:color w:val="003366"/>
          <w:sz w:val="18"/>
        </w:rPr>
        <w:t>Currency</w:t>
      </w:r>
    </w:p>
    <w:p w14:paraId="71635B37" w14:textId="77777777" w:rsidR="00C90012" w:rsidRPr="003A0F65" w:rsidRDefault="00C90012" w:rsidP="001974E5">
      <w:pPr>
        <w:numPr>
          <w:ilvl w:val="0"/>
          <w:numId w:val="8"/>
        </w:numPr>
        <w:tabs>
          <w:tab w:val="clear" w:pos="360"/>
          <w:tab w:val="num" w:pos="720"/>
        </w:tabs>
        <w:ind w:left="720"/>
        <w:jc w:val="both"/>
        <w:rPr>
          <w:rFonts w:ascii="Arial" w:hAnsi="Arial"/>
          <w:color w:val="003366"/>
          <w:sz w:val="18"/>
        </w:rPr>
      </w:pPr>
      <w:r w:rsidRPr="003A0F65">
        <w:rPr>
          <w:rFonts w:ascii="Arial" w:hAnsi="Arial"/>
          <w:color w:val="003366"/>
          <w:sz w:val="18"/>
        </w:rPr>
        <w:t>Transaction date &amp; shipping date</w:t>
      </w:r>
    </w:p>
    <w:p w14:paraId="0BAF477E" w14:textId="77777777" w:rsidR="00C90012" w:rsidRPr="003A0F65" w:rsidRDefault="00C90012" w:rsidP="001974E5">
      <w:pPr>
        <w:numPr>
          <w:ilvl w:val="0"/>
          <w:numId w:val="8"/>
        </w:numPr>
        <w:tabs>
          <w:tab w:val="clear" w:pos="360"/>
          <w:tab w:val="num" w:pos="720"/>
        </w:tabs>
        <w:ind w:left="720"/>
        <w:jc w:val="both"/>
        <w:rPr>
          <w:rFonts w:ascii="Arial" w:hAnsi="Arial"/>
          <w:color w:val="003366"/>
          <w:sz w:val="18"/>
        </w:rPr>
      </w:pPr>
      <w:r w:rsidRPr="003A0F65">
        <w:rPr>
          <w:rFonts w:ascii="Arial" w:hAnsi="Arial"/>
          <w:color w:val="003366"/>
          <w:sz w:val="18"/>
        </w:rPr>
        <w:t>Unique transaction ID</w:t>
      </w:r>
    </w:p>
    <w:p w14:paraId="5E566E09" w14:textId="77777777" w:rsidR="00C90012" w:rsidRPr="003A0F65" w:rsidRDefault="00C90012" w:rsidP="001974E5">
      <w:pPr>
        <w:numPr>
          <w:ilvl w:val="0"/>
          <w:numId w:val="8"/>
        </w:numPr>
        <w:tabs>
          <w:tab w:val="clear" w:pos="360"/>
          <w:tab w:val="num" w:pos="720"/>
        </w:tabs>
        <w:ind w:left="720"/>
        <w:jc w:val="both"/>
        <w:rPr>
          <w:rFonts w:ascii="Arial" w:hAnsi="Arial"/>
          <w:color w:val="003366"/>
          <w:sz w:val="18"/>
        </w:rPr>
      </w:pPr>
      <w:r w:rsidRPr="003A0F65">
        <w:rPr>
          <w:rFonts w:ascii="Arial" w:hAnsi="Arial"/>
          <w:color w:val="003366"/>
          <w:sz w:val="18"/>
        </w:rPr>
        <w:t>Authorization code</w:t>
      </w:r>
    </w:p>
    <w:p w14:paraId="34C83120" w14:textId="77777777" w:rsidR="00C90012" w:rsidRPr="003A0F65" w:rsidRDefault="00C90012" w:rsidP="001974E5">
      <w:pPr>
        <w:numPr>
          <w:ilvl w:val="0"/>
          <w:numId w:val="8"/>
        </w:numPr>
        <w:tabs>
          <w:tab w:val="clear" w:pos="360"/>
          <w:tab w:val="num" w:pos="720"/>
        </w:tabs>
        <w:ind w:left="720"/>
        <w:jc w:val="both"/>
        <w:rPr>
          <w:rFonts w:ascii="Arial" w:hAnsi="Arial"/>
          <w:color w:val="003366"/>
          <w:sz w:val="18"/>
        </w:rPr>
      </w:pPr>
      <w:r w:rsidRPr="003A0F65">
        <w:rPr>
          <w:rFonts w:ascii="Arial" w:hAnsi="Arial"/>
          <w:color w:val="003366"/>
          <w:sz w:val="18"/>
        </w:rPr>
        <w:t>Card expiry date</w:t>
      </w:r>
    </w:p>
    <w:p w14:paraId="7F117B01" w14:textId="77777777" w:rsidR="00C90012" w:rsidRPr="003A0F65" w:rsidRDefault="00C90012" w:rsidP="001974E5">
      <w:pPr>
        <w:numPr>
          <w:ilvl w:val="0"/>
          <w:numId w:val="8"/>
        </w:numPr>
        <w:tabs>
          <w:tab w:val="clear" w:pos="360"/>
          <w:tab w:val="num" w:pos="720"/>
        </w:tabs>
        <w:ind w:left="720"/>
        <w:jc w:val="both"/>
        <w:rPr>
          <w:rFonts w:ascii="Arial" w:hAnsi="Arial"/>
          <w:color w:val="003366"/>
          <w:sz w:val="18"/>
          <w:u w:val="single"/>
        </w:rPr>
      </w:pPr>
      <w:r w:rsidRPr="003A0F65">
        <w:rPr>
          <w:rFonts w:ascii="Arial" w:hAnsi="Arial"/>
          <w:color w:val="003366"/>
          <w:sz w:val="18"/>
        </w:rPr>
        <w:t>Description of services or merchandise</w:t>
      </w:r>
    </w:p>
    <w:p w14:paraId="5CA8C228" w14:textId="77777777" w:rsidR="00C90012" w:rsidRPr="003A0F65" w:rsidRDefault="00C90012">
      <w:pPr>
        <w:jc w:val="both"/>
        <w:rPr>
          <w:rFonts w:ascii="Arial" w:hAnsi="Arial"/>
          <w:color w:val="003366"/>
          <w:sz w:val="18"/>
        </w:rPr>
      </w:pPr>
    </w:p>
    <w:p w14:paraId="512D6ED8" w14:textId="77777777" w:rsidR="00C90012" w:rsidRPr="003A0F65" w:rsidRDefault="00C90012">
      <w:pPr>
        <w:pStyle w:val="BodyText"/>
        <w:numPr>
          <w:ilvl w:val="0"/>
          <w:numId w:val="2"/>
        </w:numPr>
        <w:rPr>
          <w:color w:val="003366"/>
        </w:rPr>
      </w:pPr>
      <w:r w:rsidRPr="003A0F65">
        <w:rPr>
          <w:color w:val="003366"/>
        </w:rPr>
        <w:t>The Merchant acknowledges and understands that compliance of the aforesaid procedures are for its own protection and shall render itself liable towards the Bank and/or other parties for any breach of non-compliance with any of the aforesaid procedures. The Merchant also understands that the Cardholder’s Issuer Bank is entitled to demand at any time for any of the transaction documents.</w:t>
      </w:r>
    </w:p>
    <w:p w14:paraId="5702270A" w14:textId="77777777" w:rsidR="00C90012" w:rsidRPr="003A0F65" w:rsidRDefault="00C90012">
      <w:pPr>
        <w:pStyle w:val="BodyText3"/>
        <w:jc w:val="both"/>
        <w:rPr>
          <w:snapToGrid/>
          <w:color w:val="003366"/>
          <w:sz w:val="18"/>
          <w:lang w:val="en-US"/>
        </w:rPr>
      </w:pPr>
    </w:p>
    <w:p w14:paraId="08A08AEB" w14:textId="77777777" w:rsidR="00C90012" w:rsidRPr="003A0F65" w:rsidRDefault="00C90012">
      <w:pPr>
        <w:pStyle w:val="BodyText3"/>
        <w:numPr>
          <w:ilvl w:val="0"/>
          <w:numId w:val="2"/>
        </w:numPr>
        <w:jc w:val="both"/>
        <w:rPr>
          <w:snapToGrid/>
          <w:color w:val="003366"/>
          <w:sz w:val="18"/>
          <w:lang w:val="en-US"/>
        </w:rPr>
      </w:pPr>
      <w:r w:rsidRPr="003A0F65">
        <w:rPr>
          <w:snapToGrid/>
          <w:color w:val="003366"/>
          <w:sz w:val="18"/>
          <w:lang w:val="en-US"/>
        </w:rPr>
        <w:t xml:space="preserve">If the Merchant’s site or transaction related data hacked, the Bank will not be responsible for any loss </w:t>
      </w:r>
      <w:r w:rsidR="005B65EC" w:rsidRPr="003A0F65">
        <w:rPr>
          <w:snapToGrid/>
          <w:color w:val="003366"/>
          <w:sz w:val="18"/>
          <w:lang w:val="en-US"/>
        </w:rPr>
        <w:t>or damage</w:t>
      </w:r>
      <w:r w:rsidRPr="003A0F65">
        <w:rPr>
          <w:snapToGrid/>
          <w:color w:val="003366"/>
          <w:sz w:val="18"/>
          <w:lang w:val="en-US"/>
        </w:rPr>
        <w:t xml:space="preserve"> arising from any act</w:t>
      </w:r>
    </w:p>
    <w:p w14:paraId="11FE1C83" w14:textId="77777777" w:rsidR="00E46655" w:rsidRPr="003A0F65" w:rsidRDefault="00E46655" w:rsidP="00E46655">
      <w:pPr>
        <w:jc w:val="both"/>
        <w:rPr>
          <w:rFonts w:ascii="Arial" w:hAnsi="Arial"/>
          <w:color w:val="003366"/>
          <w:sz w:val="18"/>
        </w:rPr>
      </w:pPr>
    </w:p>
    <w:p w14:paraId="5C987779" w14:textId="77777777" w:rsidR="00C90012" w:rsidRDefault="00C90012">
      <w:pPr>
        <w:numPr>
          <w:ilvl w:val="0"/>
          <w:numId w:val="2"/>
        </w:numPr>
        <w:jc w:val="both"/>
        <w:rPr>
          <w:rFonts w:ascii="Arial" w:hAnsi="Arial"/>
          <w:color w:val="003366"/>
          <w:sz w:val="18"/>
        </w:rPr>
      </w:pPr>
      <w:r w:rsidRPr="003A0F65">
        <w:rPr>
          <w:rFonts w:ascii="Arial" w:hAnsi="Arial"/>
          <w:color w:val="003366"/>
          <w:sz w:val="18"/>
        </w:rPr>
        <w:t>The Bank should be informed in writing if any new site or banner linked with the Website</w:t>
      </w:r>
    </w:p>
    <w:p w14:paraId="602C4B66" w14:textId="77777777" w:rsidR="00AF6213" w:rsidRDefault="00AF6213" w:rsidP="00AF6213">
      <w:pPr>
        <w:jc w:val="both"/>
        <w:rPr>
          <w:rFonts w:ascii="Arial" w:hAnsi="Arial"/>
          <w:color w:val="003366"/>
          <w:sz w:val="18"/>
        </w:rPr>
      </w:pPr>
    </w:p>
    <w:p w14:paraId="1E557E38" w14:textId="77777777" w:rsidR="00AF6213" w:rsidRDefault="00AF6213" w:rsidP="00AF6213">
      <w:pPr>
        <w:jc w:val="both"/>
        <w:rPr>
          <w:rFonts w:ascii="Arial" w:hAnsi="Arial"/>
          <w:color w:val="003366"/>
          <w:sz w:val="18"/>
        </w:rPr>
      </w:pPr>
    </w:p>
    <w:p w14:paraId="50D7EEFA" w14:textId="77777777" w:rsidR="00AF6213" w:rsidRPr="003A0F65" w:rsidRDefault="00AF6213" w:rsidP="00AF6213">
      <w:pPr>
        <w:jc w:val="both"/>
        <w:rPr>
          <w:rFonts w:ascii="Arial" w:hAnsi="Arial"/>
          <w:color w:val="003366"/>
          <w:sz w:val="18"/>
        </w:rPr>
      </w:pPr>
    </w:p>
    <w:p w14:paraId="06F7D559" w14:textId="77777777" w:rsidR="001974E5" w:rsidRPr="003A0F65" w:rsidRDefault="00DB2D20" w:rsidP="001974E5">
      <w:pPr>
        <w:jc w:val="both"/>
        <w:rPr>
          <w:color w:val="003366"/>
        </w:rPr>
      </w:pPr>
      <w:r>
        <w:rPr>
          <w:noProof/>
          <w:color w:val="003366"/>
          <w:sz w:val="2"/>
          <w:szCs w:val="2"/>
        </w:rPr>
        <w:drawing>
          <wp:inline distT="0" distB="0" distL="0" distR="0" wp14:anchorId="3DDD3023" wp14:editId="698C77EB">
            <wp:extent cx="2225675" cy="379730"/>
            <wp:effectExtent l="0" t="0" r="3175" b="1270"/>
            <wp:docPr id="3" name="Picture 3" descr="Mashreqbank Intranet - Links to home page">
              <a:hlinkClick xmlns:a="http://schemas.openxmlformats.org/drawingml/2006/main" r:id="rId8" tooltip="Mashreqbank Intranet - Links to home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hreqbank Intranet - Links to home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5675" cy="379730"/>
                    </a:xfrm>
                    <a:prstGeom prst="rect">
                      <a:avLst/>
                    </a:prstGeom>
                    <a:noFill/>
                    <a:ln>
                      <a:noFill/>
                    </a:ln>
                  </pic:spPr>
                </pic:pic>
              </a:graphicData>
            </a:graphic>
          </wp:inline>
        </w:drawing>
      </w:r>
    </w:p>
    <w:p w14:paraId="6CC079B7" w14:textId="77777777" w:rsidR="003A0F65" w:rsidRPr="003A0F65" w:rsidRDefault="003A0F65" w:rsidP="001974E5">
      <w:pPr>
        <w:jc w:val="both"/>
        <w:rPr>
          <w:color w:val="003366"/>
        </w:rPr>
      </w:pPr>
    </w:p>
    <w:p w14:paraId="2F0A5F23" w14:textId="77777777" w:rsidR="00A14646" w:rsidRPr="003A0F65" w:rsidRDefault="00C90012" w:rsidP="00F61E96">
      <w:pPr>
        <w:numPr>
          <w:ilvl w:val="0"/>
          <w:numId w:val="2"/>
        </w:numPr>
        <w:jc w:val="both"/>
        <w:rPr>
          <w:rFonts w:ascii="Arial" w:hAnsi="Arial"/>
          <w:color w:val="003366"/>
          <w:sz w:val="18"/>
        </w:rPr>
      </w:pPr>
      <w:r w:rsidRPr="003A0F65">
        <w:rPr>
          <w:rFonts w:ascii="Arial" w:hAnsi="Arial"/>
          <w:color w:val="003366"/>
          <w:sz w:val="18"/>
        </w:rPr>
        <w:t>The Bank hold the right to copy and retain the service codes of the Merchant Website</w:t>
      </w:r>
    </w:p>
    <w:p w14:paraId="3BF08CB8" w14:textId="77777777" w:rsidR="00F61E96" w:rsidRPr="003A0F65" w:rsidRDefault="00F61E96" w:rsidP="00F61E96">
      <w:pPr>
        <w:jc w:val="both"/>
        <w:rPr>
          <w:rFonts w:ascii="Arial" w:hAnsi="Arial"/>
          <w:color w:val="003366"/>
          <w:sz w:val="18"/>
        </w:rPr>
      </w:pPr>
    </w:p>
    <w:p w14:paraId="165341DE" w14:textId="77777777" w:rsidR="00C90012" w:rsidRPr="003A0F65" w:rsidRDefault="00C90012">
      <w:pPr>
        <w:numPr>
          <w:ilvl w:val="0"/>
          <w:numId w:val="2"/>
        </w:numPr>
        <w:jc w:val="both"/>
        <w:rPr>
          <w:rFonts w:ascii="Arial" w:hAnsi="Arial"/>
          <w:color w:val="003366"/>
          <w:sz w:val="18"/>
        </w:rPr>
      </w:pPr>
      <w:r w:rsidRPr="003A0F65">
        <w:rPr>
          <w:rFonts w:ascii="Arial" w:hAnsi="Arial"/>
          <w:color w:val="003366"/>
          <w:sz w:val="18"/>
        </w:rPr>
        <w:t>The Merchant shall be liable for any Cardholder’s dispute and shall not hold the Bank liable in any of the following circumstances:</w:t>
      </w:r>
    </w:p>
    <w:p w14:paraId="13129F05" w14:textId="77777777" w:rsidR="00C90012" w:rsidRPr="003A0F65" w:rsidRDefault="00C90012" w:rsidP="001974E5">
      <w:pPr>
        <w:pStyle w:val="BodyTextIndent"/>
        <w:numPr>
          <w:ilvl w:val="0"/>
          <w:numId w:val="3"/>
        </w:numPr>
        <w:tabs>
          <w:tab w:val="clear" w:pos="360"/>
          <w:tab w:val="num" w:pos="1080"/>
        </w:tabs>
        <w:ind w:left="1080"/>
        <w:rPr>
          <w:color w:val="003366"/>
        </w:rPr>
      </w:pPr>
      <w:r w:rsidRPr="003A0F65">
        <w:rPr>
          <w:color w:val="003366"/>
        </w:rPr>
        <w:t xml:space="preserve">the Merchandise referred to in the order form has been returned to the Merchant, or claimed by the Cardholder to have been returned </w:t>
      </w:r>
      <w:r w:rsidR="00E947D9" w:rsidRPr="003A0F65">
        <w:rPr>
          <w:color w:val="003366"/>
        </w:rPr>
        <w:t>or,</w:t>
      </w:r>
    </w:p>
    <w:p w14:paraId="4C6B2D3A" w14:textId="77777777" w:rsidR="00C90012" w:rsidRPr="003A0F65" w:rsidRDefault="00C90012" w:rsidP="001974E5">
      <w:pPr>
        <w:numPr>
          <w:ilvl w:val="0"/>
          <w:numId w:val="4"/>
        </w:numPr>
        <w:tabs>
          <w:tab w:val="clear" w:pos="360"/>
          <w:tab w:val="num" w:pos="1080"/>
        </w:tabs>
        <w:ind w:left="1080"/>
        <w:jc w:val="both"/>
        <w:rPr>
          <w:rFonts w:ascii="Arial" w:hAnsi="Arial"/>
          <w:color w:val="003366"/>
          <w:sz w:val="18"/>
        </w:rPr>
      </w:pPr>
      <w:r w:rsidRPr="003A0F65">
        <w:rPr>
          <w:rFonts w:ascii="Arial" w:hAnsi="Arial"/>
          <w:color w:val="003366"/>
          <w:sz w:val="18"/>
        </w:rPr>
        <w:t>has not been received or claimed by the Cardholder not to have been received or,</w:t>
      </w:r>
    </w:p>
    <w:p w14:paraId="46B2DC91" w14:textId="77777777" w:rsidR="00C90012" w:rsidRPr="003A0F65" w:rsidRDefault="00C90012" w:rsidP="001974E5">
      <w:pPr>
        <w:numPr>
          <w:ilvl w:val="0"/>
          <w:numId w:val="5"/>
        </w:numPr>
        <w:tabs>
          <w:tab w:val="clear" w:pos="360"/>
          <w:tab w:val="num" w:pos="1080"/>
        </w:tabs>
        <w:ind w:left="1080"/>
        <w:jc w:val="both"/>
        <w:rPr>
          <w:rFonts w:ascii="Arial" w:hAnsi="Arial"/>
          <w:color w:val="003366"/>
          <w:sz w:val="18"/>
        </w:rPr>
      </w:pPr>
      <w:r w:rsidRPr="003A0F65">
        <w:rPr>
          <w:rFonts w:ascii="Arial" w:hAnsi="Arial"/>
          <w:color w:val="003366"/>
          <w:sz w:val="18"/>
        </w:rPr>
        <w:t>the services referred to in the order form are claimed by the Cardholder to have been unsatisfactory or,</w:t>
      </w:r>
    </w:p>
    <w:p w14:paraId="56C47FFD" w14:textId="77777777" w:rsidR="00C90012" w:rsidRPr="003A0F65" w:rsidRDefault="00C90012" w:rsidP="001974E5">
      <w:pPr>
        <w:pStyle w:val="BodyTextIndent"/>
        <w:numPr>
          <w:ilvl w:val="0"/>
          <w:numId w:val="6"/>
        </w:numPr>
        <w:tabs>
          <w:tab w:val="clear" w:pos="360"/>
          <w:tab w:val="num" w:pos="1080"/>
        </w:tabs>
        <w:ind w:left="1080"/>
        <w:rPr>
          <w:color w:val="003366"/>
        </w:rPr>
      </w:pPr>
      <w:r w:rsidRPr="003A0F65">
        <w:rPr>
          <w:color w:val="003366"/>
        </w:rPr>
        <w:t>has not been obtained or claimed by the Cardholder not to have been obtained.</w:t>
      </w:r>
    </w:p>
    <w:p w14:paraId="4B6EFA88" w14:textId="77777777" w:rsidR="00C90012" w:rsidRPr="003A0F65" w:rsidRDefault="00C90012" w:rsidP="001974E5">
      <w:pPr>
        <w:pStyle w:val="BodyTextIndent"/>
        <w:numPr>
          <w:ilvl w:val="0"/>
          <w:numId w:val="6"/>
        </w:numPr>
        <w:tabs>
          <w:tab w:val="clear" w:pos="360"/>
          <w:tab w:val="num" w:pos="1080"/>
        </w:tabs>
        <w:ind w:left="1080"/>
        <w:rPr>
          <w:color w:val="003366"/>
        </w:rPr>
      </w:pPr>
      <w:r w:rsidRPr="003A0F65">
        <w:rPr>
          <w:color w:val="003366"/>
        </w:rPr>
        <w:t>The cardholder claims that transaction on card was not done by cardholder.</w:t>
      </w:r>
    </w:p>
    <w:p w14:paraId="1220ACC3" w14:textId="77777777" w:rsidR="00C90012" w:rsidRPr="003A0F65" w:rsidRDefault="00C90012">
      <w:pPr>
        <w:jc w:val="both"/>
        <w:rPr>
          <w:rFonts w:ascii="Arial" w:hAnsi="Arial"/>
          <w:color w:val="003366"/>
          <w:sz w:val="18"/>
        </w:rPr>
      </w:pPr>
    </w:p>
    <w:p w14:paraId="0A9072F6" w14:textId="77777777" w:rsidR="00C90012" w:rsidRPr="003A0F65" w:rsidRDefault="00C90012">
      <w:pPr>
        <w:pStyle w:val="BodyText"/>
        <w:rPr>
          <w:color w:val="003366"/>
        </w:rPr>
      </w:pPr>
      <w:r w:rsidRPr="003A0F65">
        <w:rPr>
          <w:color w:val="003366"/>
        </w:rPr>
        <w:t>Save, as provided in this Addendum, all other terms &amp; conditions in merchant agreement stated herein above remains the same except for the commission charges of The Addendum shall remain in force &amp; effect.</w:t>
      </w:r>
    </w:p>
    <w:p w14:paraId="6296EABB" w14:textId="77777777" w:rsidR="00C90012" w:rsidRPr="003A0F65" w:rsidRDefault="00C90012">
      <w:pPr>
        <w:jc w:val="both"/>
        <w:rPr>
          <w:rFonts w:ascii="Arial" w:hAnsi="Arial"/>
          <w:color w:val="003366"/>
          <w:sz w:val="18"/>
        </w:rPr>
      </w:pPr>
    </w:p>
    <w:p w14:paraId="52B7FDF2" w14:textId="2F4A6E69" w:rsidR="00C90012" w:rsidRDefault="00C90012">
      <w:pPr>
        <w:jc w:val="both"/>
        <w:rPr>
          <w:rFonts w:ascii="Arial" w:hAnsi="Arial"/>
          <w:b/>
          <w:color w:val="003366"/>
          <w:sz w:val="18"/>
          <w:u w:val="single"/>
        </w:rPr>
      </w:pPr>
      <w:r w:rsidRPr="003A0F65">
        <w:rPr>
          <w:rFonts w:ascii="Arial" w:hAnsi="Arial"/>
          <w:b/>
          <w:color w:val="003366"/>
          <w:sz w:val="18"/>
          <w:u w:val="single"/>
        </w:rPr>
        <w:t>Fees:</w:t>
      </w:r>
      <w:r w:rsidR="00ED2C44">
        <w:rPr>
          <w:rFonts w:ascii="Arial" w:hAnsi="Arial"/>
          <w:b/>
          <w:color w:val="003366"/>
          <w:sz w:val="18"/>
          <w:u w:val="single"/>
        </w:rPr>
        <w:t xml:space="preserve"> </w:t>
      </w:r>
      <w:r w:rsidR="00341486">
        <w:rPr>
          <w:rFonts w:ascii="Arial" w:hAnsi="Arial"/>
          <w:b/>
          <w:color w:val="003366"/>
          <w:sz w:val="18"/>
          <w:u w:val="single"/>
        </w:rPr>
        <w:t>Ecomm</w:t>
      </w:r>
      <w:r w:rsidR="001D7BAF">
        <w:rPr>
          <w:rFonts w:ascii="Arial" w:hAnsi="Arial"/>
          <w:b/>
          <w:color w:val="003366"/>
          <w:sz w:val="18"/>
          <w:u w:val="single"/>
        </w:rPr>
        <w:t xml:space="preserve"> MID</w:t>
      </w:r>
    </w:p>
    <w:p w14:paraId="557A7654" w14:textId="77777777" w:rsidR="00341486" w:rsidRPr="003A0F65" w:rsidRDefault="00341486">
      <w:pPr>
        <w:jc w:val="both"/>
        <w:rPr>
          <w:rFonts w:ascii="Arial" w:hAnsi="Arial"/>
          <w:b/>
          <w:color w:val="003366"/>
          <w:sz w:val="18"/>
          <w:u w:val="single"/>
        </w:rPr>
      </w:pPr>
    </w:p>
    <w:p w14:paraId="52098639" w14:textId="1AFE6218" w:rsidR="00C90012" w:rsidRPr="003A0F65" w:rsidRDefault="00C90012" w:rsidP="00B41E20">
      <w:pPr>
        <w:numPr>
          <w:ilvl w:val="0"/>
          <w:numId w:val="10"/>
        </w:numPr>
        <w:spacing w:line="360" w:lineRule="auto"/>
        <w:jc w:val="both"/>
        <w:rPr>
          <w:rFonts w:ascii="Arial" w:hAnsi="Arial"/>
          <w:color w:val="003366"/>
          <w:sz w:val="18"/>
        </w:rPr>
      </w:pPr>
      <w:r w:rsidRPr="003A0F65">
        <w:rPr>
          <w:rFonts w:ascii="Arial" w:hAnsi="Arial"/>
          <w:color w:val="003366"/>
          <w:sz w:val="18"/>
        </w:rPr>
        <w:t xml:space="preserve">Visa Card Transactions </w:t>
      </w:r>
      <w:r w:rsidRPr="003A0F65">
        <w:rPr>
          <w:rFonts w:ascii="Arial" w:hAnsi="Arial"/>
          <w:color w:val="003366"/>
          <w:sz w:val="18"/>
        </w:rPr>
        <w:tab/>
      </w:r>
      <w:r w:rsidRPr="003A0F65">
        <w:rPr>
          <w:rFonts w:ascii="Arial" w:hAnsi="Arial"/>
          <w:color w:val="003366"/>
          <w:sz w:val="18"/>
        </w:rPr>
        <w:tab/>
      </w:r>
      <w:bookmarkStart w:id="0" w:name="_Hlk83117333"/>
      <w:r w:rsidR="00A83199">
        <w:rPr>
          <w:rFonts w:ascii="Arial" w:hAnsi="Arial"/>
          <w:color w:val="003366"/>
          <w:sz w:val="18"/>
        </w:rPr>
        <w:t>3.25</w:t>
      </w:r>
      <w:r w:rsidR="00C20C3B">
        <w:rPr>
          <w:rFonts w:ascii="Arial" w:hAnsi="Arial"/>
          <w:color w:val="003366"/>
          <w:sz w:val="18"/>
        </w:rPr>
        <w:t xml:space="preserve"> </w:t>
      </w:r>
      <w:r w:rsidR="00465013">
        <w:rPr>
          <w:rFonts w:ascii="Arial" w:hAnsi="Arial"/>
          <w:color w:val="003366"/>
          <w:sz w:val="18"/>
        </w:rPr>
        <w:t xml:space="preserve">% flat all cards </w:t>
      </w:r>
      <w:r w:rsidR="00B529AB">
        <w:rPr>
          <w:rFonts w:ascii="Arial" w:hAnsi="Arial"/>
          <w:color w:val="003366"/>
          <w:sz w:val="18"/>
        </w:rPr>
        <w:t xml:space="preserve"> </w:t>
      </w:r>
      <w:r w:rsidR="002872C3">
        <w:rPr>
          <w:rFonts w:ascii="Arial" w:hAnsi="Arial"/>
          <w:color w:val="003366"/>
          <w:sz w:val="18"/>
        </w:rPr>
        <w:t xml:space="preserve"> </w:t>
      </w:r>
      <w:bookmarkEnd w:id="0"/>
    </w:p>
    <w:p w14:paraId="3C915E4A" w14:textId="33D5CE0D" w:rsidR="003860CD" w:rsidRDefault="00C71746" w:rsidP="00E24084">
      <w:pPr>
        <w:numPr>
          <w:ilvl w:val="0"/>
          <w:numId w:val="10"/>
        </w:numPr>
        <w:spacing w:line="360" w:lineRule="auto"/>
        <w:jc w:val="both"/>
        <w:rPr>
          <w:rFonts w:ascii="Arial" w:hAnsi="Arial"/>
          <w:color w:val="003366"/>
          <w:sz w:val="18"/>
        </w:rPr>
      </w:pPr>
      <w:r w:rsidRPr="003860CD">
        <w:rPr>
          <w:rFonts w:ascii="Arial" w:hAnsi="Arial"/>
          <w:color w:val="003366"/>
          <w:sz w:val="18"/>
        </w:rPr>
        <w:t xml:space="preserve">MasterCard Transactions </w:t>
      </w:r>
      <w:r w:rsidRPr="003860CD">
        <w:rPr>
          <w:rFonts w:ascii="Arial" w:hAnsi="Arial"/>
          <w:color w:val="003366"/>
          <w:sz w:val="18"/>
        </w:rPr>
        <w:tab/>
      </w:r>
      <w:r w:rsidRPr="003860CD">
        <w:rPr>
          <w:rFonts w:ascii="Arial" w:hAnsi="Arial"/>
          <w:color w:val="003366"/>
          <w:sz w:val="18"/>
        </w:rPr>
        <w:softHyphen/>
      </w:r>
      <w:r w:rsidRPr="003860CD">
        <w:rPr>
          <w:rFonts w:ascii="Arial" w:hAnsi="Arial"/>
          <w:color w:val="003366"/>
          <w:sz w:val="18"/>
        </w:rPr>
        <w:softHyphen/>
      </w:r>
      <w:r w:rsidRPr="003860CD">
        <w:rPr>
          <w:rFonts w:ascii="Arial" w:hAnsi="Arial"/>
          <w:color w:val="003366"/>
          <w:sz w:val="18"/>
        </w:rPr>
        <w:softHyphen/>
      </w:r>
      <w:r w:rsidRPr="003860CD">
        <w:rPr>
          <w:rFonts w:ascii="Arial" w:hAnsi="Arial"/>
          <w:color w:val="003366"/>
          <w:sz w:val="18"/>
        </w:rPr>
        <w:tab/>
      </w:r>
      <w:r w:rsidR="00A83199">
        <w:rPr>
          <w:rFonts w:ascii="Arial" w:hAnsi="Arial"/>
          <w:color w:val="003366"/>
          <w:sz w:val="18"/>
        </w:rPr>
        <w:t>3.25</w:t>
      </w:r>
      <w:r w:rsidR="00C20C3B">
        <w:rPr>
          <w:rFonts w:ascii="Arial" w:hAnsi="Arial"/>
          <w:color w:val="003366"/>
          <w:sz w:val="18"/>
        </w:rPr>
        <w:t xml:space="preserve"> </w:t>
      </w:r>
      <w:r w:rsidR="008C1019">
        <w:rPr>
          <w:rFonts w:ascii="Arial" w:hAnsi="Arial"/>
          <w:color w:val="003366"/>
          <w:sz w:val="18"/>
        </w:rPr>
        <w:t xml:space="preserve">% flat all cards   </w:t>
      </w:r>
      <w:r w:rsidR="00465013" w:rsidRPr="00465013">
        <w:rPr>
          <w:rFonts w:ascii="Arial" w:hAnsi="Arial"/>
          <w:color w:val="003366"/>
          <w:sz w:val="18"/>
        </w:rPr>
        <w:t xml:space="preserve"> </w:t>
      </w:r>
    </w:p>
    <w:p w14:paraId="46407B27" w14:textId="76BA113C" w:rsidR="00465013" w:rsidRPr="00465013" w:rsidRDefault="00DB2D20" w:rsidP="00595E52">
      <w:pPr>
        <w:numPr>
          <w:ilvl w:val="0"/>
          <w:numId w:val="10"/>
        </w:numPr>
        <w:spacing w:line="360" w:lineRule="auto"/>
        <w:jc w:val="both"/>
        <w:rPr>
          <w:rFonts w:ascii="Arial" w:hAnsi="Arial"/>
          <w:color w:val="003366"/>
          <w:sz w:val="16"/>
        </w:rPr>
      </w:pPr>
      <w:r>
        <w:rPr>
          <w:rFonts w:ascii="Arial" w:hAnsi="Arial"/>
          <w:noProof/>
          <w:color w:val="003366"/>
          <w:sz w:val="18"/>
        </w:rPr>
        <mc:AlternateContent>
          <mc:Choice Requires="wps">
            <w:drawing>
              <wp:anchor distT="0" distB="0" distL="114300" distR="114300" simplePos="0" relativeHeight="251659264" behindDoc="0" locked="0" layoutInCell="0" allowOverlap="1" wp14:anchorId="4CE15DF8" wp14:editId="7CDEC6A3">
                <wp:simplePos x="0" y="0"/>
                <wp:positionH relativeFrom="column">
                  <wp:posOffset>3186430</wp:posOffset>
                </wp:positionH>
                <wp:positionV relativeFrom="paragraph">
                  <wp:posOffset>180340</wp:posOffset>
                </wp:positionV>
                <wp:extent cx="182880" cy="18288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4912A" id="Rectangle 6" o:spid="_x0000_s1026" style="position:absolute;margin-left:250.9pt;margin-top:14.2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" o:allowincell="f"/>
            </w:pict>
          </mc:Fallback>
        </mc:AlternateContent>
      </w:r>
      <w:r w:rsidR="009B73BA" w:rsidRPr="00465013">
        <w:rPr>
          <w:rFonts w:ascii="Arial" w:hAnsi="Arial"/>
          <w:color w:val="003366"/>
          <w:sz w:val="18"/>
        </w:rPr>
        <w:t>JCB Card Transaction</w:t>
      </w:r>
      <w:r w:rsidR="009B73BA" w:rsidRPr="00465013">
        <w:rPr>
          <w:rFonts w:ascii="Arial" w:hAnsi="Arial"/>
          <w:color w:val="003366"/>
          <w:sz w:val="18"/>
        </w:rPr>
        <w:tab/>
      </w:r>
      <w:r w:rsidR="009B73BA" w:rsidRPr="00465013">
        <w:rPr>
          <w:rFonts w:ascii="Arial" w:hAnsi="Arial"/>
          <w:color w:val="003366"/>
          <w:sz w:val="18"/>
        </w:rPr>
        <w:tab/>
      </w:r>
      <w:r w:rsidR="00A83199">
        <w:rPr>
          <w:rFonts w:ascii="Arial" w:hAnsi="Arial"/>
          <w:color w:val="003366"/>
          <w:sz w:val="18"/>
        </w:rPr>
        <w:t>3.25</w:t>
      </w:r>
      <w:r w:rsidR="00C20C3B">
        <w:rPr>
          <w:rFonts w:ascii="Arial" w:hAnsi="Arial"/>
          <w:color w:val="003366"/>
          <w:sz w:val="18"/>
        </w:rPr>
        <w:t xml:space="preserve"> </w:t>
      </w:r>
      <w:r w:rsidR="00465013" w:rsidRPr="00465013">
        <w:rPr>
          <w:rFonts w:ascii="Arial" w:hAnsi="Arial"/>
          <w:color w:val="003366"/>
          <w:sz w:val="18"/>
        </w:rPr>
        <w:t xml:space="preserve">% flat all cards   </w:t>
      </w:r>
    </w:p>
    <w:p w14:paraId="7A721005" w14:textId="6FA3B418" w:rsidR="00DC072C" w:rsidRPr="00465013" w:rsidRDefault="00757218" w:rsidP="00595E52">
      <w:pPr>
        <w:numPr>
          <w:ilvl w:val="0"/>
          <w:numId w:val="10"/>
        </w:numPr>
        <w:spacing w:line="360" w:lineRule="auto"/>
        <w:jc w:val="both"/>
        <w:rPr>
          <w:rFonts w:ascii="Arial" w:hAnsi="Arial"/>
          <w:color w:val="003366"/>
          <w:sz w:val="16"/>
        </w:rPr>
      </w:pPr>
      <w:r w:rsidRPr="00465013">
        <w:rPr>
          <w:rFonts w:ascii="Arial" w:hAnsi="Arial"/>
          <w:color w:val="003366"/>
          <w:sz w:val="18"/>
        </w:rPr>
        <w:t xml:space="preserve">Setup/Service </w:t>
      </w:r>
      <w:r w:rsidR="007C2FCB" w:rsidRPr="00465013">
        <w:rPr>
          <w:rFonts w:ascii="Arial" w:hAnsi="Arial"/>
          <w:color w:val="003366"/>
          <w:sz w:val="18"/>
        </w:rPr>
        <w:t>Charges</w:t>
      </w:r>
      <w:r w:rsidR="007C2FCB" w:rsidRPr="00465013">
        <w:rPr>
          <w:rFonts w:ascii="Arial" w:hAnsi="Arial"/>
          <w:b/>
          <w:color w:val="003366"/>
          <w:sz w:val="18"/>
        </w:rPr>
        <w:tab/>
      </w:r>
      <w:r w:rsidR="00DC072C" w:rsidRPr="00465013">
        <w:rPr>
          <w:rFonts w:ascii="Arial" w:hAnsi="Arial"/>
          <w:b/>
          <w:color w:val="003366"/>
          <w:sz w:val="18"/>
        </w:rPr>
        <w:tab/>
      </w:r>
      <w:r w:rsidR="007C2FCB" w:rsidRPr="00465013">
        <w:rPr>
          <w:rFonts w:ascii="Arial" w:hAnsi="Arial"/>
          <w:color w:val="003366"/>
          <w:sz w:val="18"/>
        </w:rPr>
        <w:t>US</w:t>
      </w:r>
      <w:r w:rsidRPr="00465013">
        <w:rPr>
          <w:rFonts w:ascii="Arial" w:hAnsi="Arial"/>
          <w:color w:val="003366"/>
          <w:sz w:val="18"/>
        </w:rPr>
        <w:t>$</w:t>
      </w:r>
      <w:r w:rsidR="007C2FCB" w:rsidRPr="00465013">
        <w:rPr>
          <w:rFonts w:ascii="Arial" w:hAnsi="Arial"/>
          <w:color w:val="003366"/>
          <w:sz w:val="18"/>
        </w:rPr>
        <w:t xml:space="preserve"> </w:t>
      </w:r>
      <w:r w:rsidR="00A12B9B" w:rsidRPr="00465013">
        <w:rPr>
          <w:rFonts w:ascii="Arial" w:hAnsi="Arial"/>
          <w:color w:val="003366"/>
          <w:sz w:val="18"/>
        </w:rPr>
        <w:t>__________</w:t>
      </w:r>
      <w:r w:rsidR="00C71746" w:rsidRPr="00465013">
        <w:rPr>
          <w:rFonts w:ascii="Arial" w:hAnsi="Arial"/>
          <w:color w:val="003366"/>
          <w:sz w:val="18"/>
        </w:rPr>
        <w:tab/>
      </w:r>
      <w:r w:rsidR="00C71746" w:rsidRPr="00465013">
        <w:rPr>
          <w:rFonts w:ascii="Arial" w:hAnsi="Arial"/>
          <w:color w:val="003366"/>
          <w:sz w:val="18"/>
        </w:rPr>
        <w:tab/>
      </w:r>
      <w:r w:rsidR="00A9535F" w:rsidRPr="00465013">
        <w:rPr>
          <w:rFonts w:ascii="Arial" w:hAnsi="Arial"/>
          <w:color w:val="003366"/>
          <w:sz w:val="18"/>
        </w:rPr>
        <w:tab/>
      </w:r>
      <w:r w:rsidR="00C4178A">
        <w:rPr>
          <w:rFonts w:ascii="Arial" w:hAnsi="Arial"/>
          <w:color w:val="003366"/>
          <w:sz w:val="18"/>
        </w:rPr>
        <w:t xml:space="preserve">AED </w:t>
      </w:r>
      <w:r w:rsidR="00C20C3B">
        <w:rPr>
          <w:rFonts w:ascii="Arial" w:hAnsi="Arial"/>
          <w:color w:val="003366"/>
          <w:sz w:val="18"/>
        </w:rPr>
        <w:t xml:space="preserve">5250/- incl vat </w:t>
      </w:r>
    </w:p>
    <w:p w14:paraId="04DD7EDD" w14:textId="26A7BF6F" w:rsidR="0011024E" w:rsidRPr="00840B59" w:rsidRDefault="00A923C7" w:rsidP="00E505FB">
      <w:pPr>
        <w:numPr>
          <w:ilvl w:val="0"/>
          <w:numId w:val="10"/>
        </w:numPr>
        <w:spacing w:line="360" w:lineRule="auto"/>
        <w:jc w:val="both"/>
        <w:rPr>
          <w:rFonts w:ascii="Arial" w:hAnsi="Arial"/>
          <w:color w:val="003366"/>
          <w:sz w:val="16"/>
        </w:rPr>
      </w:pPr>
      <w:r>
        <w:rPr>
          <w:rFonts w:ascii="Arial" w:hAnsi="Arial"/>
          <w:color w:val="003366"/>
          <w:sz w:val="18"/>
        </w:rPr>
        <w:t xml:space="preserve">Per Transaction Fee </w:t>
      </w:r>
      <w:r>
        <w:rPr>
          <w:rFonts w:ascii="Arial" w:hAnsi="Arial"/>
          <w:color w:val="003366"/>
          <w:sz w:val="18"/>
        </w:rPr>
        <w:tab/>
      </w:r>
      <w:r w:rsidR="00003296">
        <w:rPr>
          <w:rFonts w:ascii="Arial" w:hAnsi="Arial"/>
          <w:color w:val="003366"/>
          <w:sz w:val="18"/>
        </w:rPr>
        <w:tab/>
      </w:r>
      <w:r w:rsidR="00C20C3B">
        <w:rPr>
          <w:rFonts w:ascii="Arial" w:hAnsi="Arial"/>
          <w:color w:val="003366"/>
          <w:sz w:val="18"/>
        </w:rPr>
        <w:t>Aed 1</w:t>
      </w:r>
    </w:p>
    <w:p w14:paraId="18C9A75A" w14:textId="32E3C18F" w:rsidR="00840B59" w:rsidRPr="00341486" w:rsidRDefault="00840B59" w:rsidP="00E505FB">
      <w:pPr>
        <w:numPr>
          <w:ilvl w:val="0"/>
          <w:numId w:val="10"/>
        </w:numPr>
        <w:spacing w:line="360" w:lineRule="auto"/>
        <w:jc w:val="both"/>
        <w:rPr>
          <w:rFonts w:ascii="Arial" w:hAnsi="Arial"/>
          <w:color w:val="003366"/>
          <w:sz w:val="16"/>
        </w:rPr>
      </w:pPr>
      <w:r>
        <w:rPr>
          <w:rFonts w:ascii="Arial" w:hAnsi="Arial"/>
          <w:color w:val="003366"/>
          <w:sz w:val="18"/>
        </w:rPr>
        <w:t xml:space="preserve">Settlement Period </w:t>
      </w:r>
      <w:r>
        <w:rPr>
          <w:rFonts w:ascii="Arial" w:hAnsi="Arial"/>
          <w:color w:val="003366"/>
          <w:sz w:val="18"/>
        </w:rPr>
        <w:tab/>
      </w:r>
      <w:r>
        <w:rPr>
          <w:rFonts w:ascii="Arial" w:hAnsi="Arial"/>
          <w:color w:val="003366"/>
          <w:sz w:val="18"/>
        </w:rPr>
        <w:tab/>
        <w:t>T+</w:t>
      </w:r>
      <w:r w:rsidR="00C4178A">
        <w:rPr>
          <w:rFonts w:ascii="Arial" w:hAnsi="Arial"/>
          <w:color w:val="003366"/>
          <w:sz w:val="18"/>
        </w:rPr>
        <w:t xml:space="preserve"> </w:t>
      </w:r>
      <w:r w:rsidR="00C20C3B">
        <w:rPr>
          <w:rFonts w:ascii="Arial" w:hAnsi="Arial"/>
          <w:color w:val="003366"/>
          <w:sz w:val="18"/>
        </w:rPr>
        <w:t>7</w:t>
      </w:r>
    </w:p>
    <w:p w14:paraId="606D090B" w14:textId="77777777" w:rsidR="00757218" w:rsidRDefault="00DB2D20" w:rsidP="00B41E20">
      <w:pPr>
        <w:spacing w:line="360" w:lineRule="auto"/>
        <w:jc w:val="both"/>
        <w:rPr>
          <w:rFonts w:ascii="Arial" w:hAnsi="Arial"/>
          <w:color w:val="003366"/>
          <w:sz w:val="18"/>
        </w:rPr>
      </w:pPr>
      <w:r>
        <w:rPr>
          <w:rFonts w:ascii="Arial" w:hAnsi="Arial"/>
          <w:noProof/>
          <w:color w:val="003366"/>
          <w:sz w:val="18"/>
        </w:rPr>
        <mc:AlternateContent>
          <mc:Choice Requires="wps">
            <w:drawing>
              <wp:anchor distT="0" distB="0" distL="114300" distR="114300" simplePos="0" relativeHeight="251658240" behindDoc="0" locked="0" layoutInCell="0" allowOverlap="1" wp14:anchorId="0977495D" wp14:editId="6B4F5ACF">
                <wp:simplePos x="0" y="0"/>
                <wp:positionH relativeFrom="column">
                  <wp:posOffset>5244465</wp:posOffset>
                </wp:positionH>
                <wp:positionV relativeFrom="paragraph">
                  <wp:posOffset>156845</wp:posOffset>
                </wp:positionV>
                <wp:extent cx="182880" cy="182880"/>
                <wp:effectExtent l="0" t="0" r="26670" b="266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 cy="182880"/>
                        </a:xfrm>
                        <a:prstGeom prst="rect">
                          <a:avLst/>
                        </a:prstGeom>
                        <a:solidFill>
                          <a:srgbClr val="FFFFFF"/>
                        </a:solidFill>
                        <a:ln w="9525">
                          <a:solidFill>
                            <a:srgbClr val="000000"/>
                          </a:solidFill>
                          <a:miter lim="800000"/>
                          <a:headEnd/>
                          <a:tailEnd/>
                        </a:ln>
                      </wps:spPr>
                      <wps:txbx>
                        <w:txbxContent>
                          <w:p w14:paraId="5E9A62FA" w14:textId="77777777" w:rsidR="003D6D89" w:rsidRPr="003D6D89" w:rsidRDefault="00567904" w:rsidP="003D6D89">
                            <w:pPr>
                              <w:jc w:val="center"/>
                              <w:rPr>
                                <w:vertAlign w:val="subscript"/>
                              </w:rPr>
                            </w:pPr>
                            <w:r>
                              <w:rPr>
                                <w:vertAlign w:val="subscript"/>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7495D" id="Rectangle 5" o:spid="_x0000_s1026" style="position:absolute;left:0;text-align:left;margin-left:412.95pt;margin-top:12.35pt;width:14.4pt;height:14.4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" o:allowincell="f">
                <v:textbox>
                  <w:txbxContent>
                    <w:p w14:paraId="5E9A62FA" w14:textId="77777777" w:rsidR="003D6D89" w:rsidRPr="003D6D89" w:rsidRDefault="00567904" w:rsidP="003D6D89">
                      <w:pPr>
                        <w:jc w:val="center"/>
                        <w:rPr>
                          <w:vertAlign w:val="subscript"/>
                        </w:rPr>
                      </w:pPr>
                      <w:r>
                        <w:rPr>
                          <w:vertAlign w:val="subscript"/>
                        </w:rPr>
                        <w:t>X</w:t>
                      </w:r>
                    </w:p>
                  </w:txbxContent>
                </v:textbox>
              </v:rect>
            </w:pict>
          </mc:Fallback>
        </mc:AlternateContent>
      </w:r>
    </w:p>
    <w:p w14:paraId="5200DEAF" w14:textId="71769D96" w:rsidR="00C90012" w:rsidRPr="007F4C7A" w:rsidRDefault="00757218" w:rsidP="00B41E20">
      <w:pPr>
        <w:spacing w:line="360" w:lineRule="auto"/>
        <w:jc w:val="both"/>
        <w:rPr>
          <w:rFonts w:ascii="Arial" w:hAnsi="Arial"/>
          <w:b/>
          <w:color w:val="003366"/>
          <w:sz w:val="18"/>
        </w:rPr>
      </w:pPr>
      <w:r w:rsidRPr="00757218">
        <w:rPr>
          <w:rFonts w:ascii="Arial" w:hAnsi="Arial"/>
          <w:b/>
          <w:color w:val="003366"/>
          <w:sz w:val="18"/>
          <w:u w:val="single"/>
        </w:rPr>
        <w:t>Transaction</w:t>
      </w:r>
      <w:r w:rsidRPr="00757218">
        <w:rPr>
          <w:rFonts w:ascii="Arial" w:hAnsi="Arial"/>
          <w:color w:val="003366"/>
          <w:sz w:val="18"/>
          <w:u w:val="single"/>
        </w:rPr>
        <w:t xml:space="preserve"> </w:t>
      </w:r>
      <w:r w:rsidR="00C90012" w:rsidRPr="003A0F65">
        <w:rPr>
          <w:rFonts w:ascii="Arial" w:hAnsi="Arial"/>
          <w:b/>
          <w:color w:val="003366"/>
          <w:sz w:val="18"/>
          <w:u w:val="single"/>
        </w:rPr>
        <w:t>Currency</w:t>
      </w:r>
      <w:r>
        <w:rPr>
          <w:rFonts w:ascii="Arial" w:hAnsi="Arial"/>
          <w:b/>
          <w:color w:val="003366"/>
          <w:sz w:val="18"/>
          <w:u w:val="single"/>
        </w:rPr>
        <w:t xml:space="preserve"> of MID:</w:t>
      </w:r>
      <w:r>
        <w:rPr>
          <w:rFonts w:ascii="Arial" w:hAnsi="Arial"/>
          <w:color w:val="003366"/>
          <w:sz w:val="18"/>
        </w:rPr>
        <w:tab/>
        <w:t xml:space="preserve">  </w:t>
      </w:r>
      <w:r>
        <w:rPr>
          <w:rFonts w:ascii="Arial" w:hAnsi="Arial"/>
          <w:color w:val="003366"/>
          <w:sz w:val="18"/>
        </w:rPr>
        <w:tab/>
      </w:r>
      <w:r>
        <w:rPr>
          <w:rFonts w:ascii="Arial" w:hAnsi="Arial"/>
          <w:color w:val="003366"/>
          <w:sz w:val="18"/>
        </w:rPr>
        <w:tab/>
        <w:t xml:space="preserve">   </w:t>
      </w:r>
      <w:r w:rsidR="00291396">
        <w:rPr>
          <w:rFonts w:ascii="Arial" w:hAnsi="Arial"/>
          <w:b/>
          <w:color w:val="003366"/>
          <w:sz w:val="18"/>
        </w:rPr>
        <w:tab/>
      </w:r>
      <w:r w:rsidR="00291396">
        <w:rPr>
          <w:rFonts w:ascii="Arial" w:hAnsi="Arial"/>
          <w:b/>
          <w:color w:val="003366"/>
          <w:sz w:val="18"/>
        </w:rPr>
        <w:tab/>
      </w:r>
      <w:r w:rsidR="00291396">
        <w:rPr>
          <w:rFonts w:ascii="Arial" w:hAnsi="Arial"/>
          <w:b/>
          <w:color w:val="003366"/>
          <w:sz w:val="18"/>
        </w:rPr>
        <w:tab/>
      </w:r>
      <w:r w:rsidR="00C20C3B">
        <w:rPr>
          <w:rFonts w:ascii="Arial" w:hAnsi="Arial"/>
          <w:b/>
          <w:color w:val="003366"/>
          <w:sz w:val="18"/>
        </w:rPr>
        <w:t xml:space="preserve">Aed </w:t>
      </w:r>
      <w:r w:rsidR="00C4178A">
        <w:rPr>
          <w:rFonts w:ascii="Arial" w:hAnsi="Arial"/>
          <w:color w:val="003366"/>
          <w:sz w:val="18"/>
          <w:szCs w:val="18"/>
        </w:rPr>
        <w:t xml:space="preserve"> </w:t>
      </w:r>
      <w:r w:rsidR="007F4C7A">
        <w:rPr>
          <w:rFonts w:ascii="Arial" w:hAnsi="Arial"/>
          <w:color w:val="003366"/>
          <w:sz w:val="18"/>
          <w:szCs w:val="18"/>
        </w:rPr>
        <w:t xml:space="preserve">      </w:t>
      </w:r>
      <w:r w:rsidR="0032643D">
        <w:rPr>
          <w:rFonts w:ascii="Arial" w:hAnsi="Arial"/>
          <w:b/>
          <w:color w:val="003366"/>
          <w:sz w:val="18"/>
          <w:szCs w:val="18"/>
        </w:rPr>
        <w:tab/>
      </w:r>
      <w:r w:rsidR="0032643D">
        <w:rPr>
          <w:rFonts w:ascii="Arial" w:hAnsi="Arial"/>
          <w:b/>
          <w:color w:val="003366"/>
          <w:sz w:val="18"/>
          <w:szCs w:val="18"/>
        </w:rPr>
        <w:tab/>
      </w:r>
    </w:p>
    <w:p w14:paraId="066BCACD" w14:textId="77777777" w:rsidR="00C90012" w:rsidRPr="003A0F65" w:rsidRDefault="00C90012">
      <w:pPr>
        <w:jc w:val="both"/>
        <w:rPr>
          <w:rFonts w:ascii="Arial" w:hAnsi="Arial"/>
          <w:color w:val="003366"/>
          <w:sz w:val="18"/>
        </w:rPr>
      </w:pPr>
    </w:p>
    <w:p w14:paraId="704FCB2C" w14:textId="77777777" w:rsidR="00C90012" w:rsidRPr="003A0F65" w:rsidRDefault="00C90012">
      <w:pPr>
        <w:jc w:val="both"/>
        <w:rPr>
          <w:rFonts w:ascii="Arial" w:hAnsi="Arial"/>
          <w:b/>
          <w:color w:val="003366"/>
          <w:sz w:val="18"/>
          <w:u w:val="single"/>
        </w:rPr>
      </w:pPr>
      <w:r w:rsidRPr="003A0F65">
        <w:rPr>
          <w:rFonts w:ascii="Arial" w:hAnsi="Arial"/>
          <w:b/>
          <w:color w:val="003366"/>
          <w:sz w:val="18"/>
          <w:u w:val="single"/>
        </w:rPr>
        <w:t>Merchant Details:</w:t>
      </w:r>
    </w:p>
    <w:p w14:paraId="403259BC" w14:textId="77777777" w:rsidR="00C90012" w:rsidRPr="003A0F65" w:rsidRDefault="00C90012">
      <w:pPr>
        <w:jc w:val="both"/>
        <w:rPr>
          <w:rFonts w:ascii="Arial" w:hAnsi="Arial"/>
          <w:color w:val="003366"/>
          <w:sz w:val="18"/>
        </w:rPr>
      </w:pPr>
    </w:p>
    <w:p w14:paraId="66A959C9" w14:textId="77777777" w:rsidR="00303D52" w:rsidRPr="003A0F65" w:rsidRDefault="00C90012">
      <w:pPr>
        <w:jc w:val="both"/>
        <w:rPr>
          <w:rFonts w:ascii="Arial" w:hAnsi="Arial"/>
          <w:color w:val="003366"/>
          <w:sz w:val="18"/>
        </w:rPr>
      </w:pPr>
      <w:r w:rsidRPr="003A0F65">
        <w:rPr>
          <w:rFonts w:ascii="Arial" w:hAnsi="Arial"/>
          <w:color w:val="003366"/>
          <w:sz w:val="18"/>
        </w:rPr>
        <w:t>URL</w:t>
      </w:r>
      <w:r w:rsidRPr="003A0F65">
        <w:rPr>
          <w:rFonts w:ascii="Arial" w:hAnsi="Arial"/>
          <w:color w:val="003366"/>
          <w:sz w:val="18"/>
        </w:rPr>
        <w:tab/>
      </w:r>
      <w:r w:rsidRPr="003A0F65">
        <w:rPr>
          <w:rFonts w:ascii="Arial" w:hAnsi="Arial"/>
          <w:color w:val="003366"/>
          <w:sz w:val="18"/>
        </w:rPr>
        <w:tab/>
      </w:r>
      <w:r w:rsidR="00DA1A47">
        <w:rPr>
          <w:rFonts w:ascii="Arial" w:hAnsi="Arial"/>
          <w:color w:val="003366"/>
          <w:sz w:val="18"/>
        </w:rPr>
        <w:tab/>
      </w:r>
      <w:r w:rsidR="00DA1A47">
        <w:rPr>
          <w:rFonts w:ascii="Arial" w:hAnsi="Arial"/>
          <w:color w:val="003366"/>
          <w:sz w:val="18"/>
        </w:rPr>
        <w:tab/>
      </w:r>
      <w:r w:rsidR="00DA1A47">
        <w:rPr>
          <w:rFonts w:ascii="Arial" w:hAnsi="Arial"/>
          <w:color w:val="003366"/>
          <w:sz w:val="18"/>
        </w:rPr>
        <w:tab/>
      </w:r>
      <w:r w:rsidRPr="003A0F65">
        <w:rPr>
          <w:rFonts w:ascii="Arial" w:hAnsi="Arial"/>
          <w:color w:val="003366"/>
          <w:sz w:val="18"/>
        </w:rPr>
        <w:tab/>
      </w:r>
      <w:r w:rsidRPr="003A0F65">
        <w:rPr>
          <w:rFonts w:ascii="Arial" w:hAnsi="Arial"/>
          <w:color w:val="003366"/>
          <w:sz w:val="18"/>
        </w:rPr>
        <w:tab/>
        <w:t>Email</w:t>
      </w:r>
      <w:r w:rsidRPr="003A0F65">
        <w:rPr>
          <w:rFonts w:ascii="Arial" w:hAnsi="Arial"/>
          <w:color w:val="003366"/>
          <w:sz w:val="18"/>
        </w:rPr>
        <w:tab/>
      </w:r>
    </w:p>
    <w:p w14:paraId="09E661B8" w14:textId="77777777" w:rsidR="00C90012" w:rsidRPr="003A0F65" w:rsidRDefault="00C90012">
      <w:pPr>
        <w:pStyle w:val="Heading4"/>
        <w:rPr>
          <w:b w:val="0"/>
          <w:color w:val="003366"/>
        </w:rPr>
      </w:pPr>
      <w:r w:rsidRPr="003A0F65">
        <w:rPr>
          <w:b w:val="0"/>
          <w:color w:val="003366"/>
        </w:rPr>
        <w:t>IP #</w:t>
      </w:r>
      <w:r w:rsidRPr="003A0F65">
        <w:rPr>
          <w:color w:val="003366"/>
        </w:rPr>
        <w:tab/>
      </w:r>
      <w:r w:rsidRPr="003A0F65">
        <w:rPr>
          <w:color w:val="003366"/>
        </w:rPr>
        <w:tab/>
        <w:t>_________________________</w:t>
      </w:r>
      <w:r w:rsidRPr="003A0F65">
        <w:rPr>
          <w:color w:val="003366"/>
        </w:rPr>
        <w:tab/>
      </w:r>
      <w:r w:rsidRPr="003A0F65">
        <w:rPr>
          <w:color w:val="003366"/>
        </w:rPr>
        <w:tab/>
      </w:r>
      <w:r w:rsidRPr="003A0F65">
        <w:rPr>
          <w:b w:val="0"/>
          <w:color w:val="003366"/>
        </w:rPr>
        <w:t>Proxy Address</w:t>
      </w:r>
      <w:r w:rsidRPr="003A0F65">
        <w:rPr>
          <w:b w:val="0"/>
          <w:color w:val="003366"/>
        </w:rPr>
        <w:tab/>
        <w:t>_________________________</w:t>
      </w:r>
    </w:p>
    <w:p w14:paraId="663F8052" w14:textId="77777777" w:rsidR="00C90012" w:rsidRPr="003A0F65" w:rsidRDefault="00C90012">
      <w:pPr>
        <w:pStyle w:val="Heading4"/>
        <w:rPr>
          <w:b w:val="0"/>
          <w:color w:val="003366"/>
        </w:rPr>
      </w:pPr>
    </w:p>
    <w:p w14:paraId="2D2AB7A3" w14:textId="77777777" w:rsidR="00C90012" w:rsidRPr="003A0F65" w:rsidRDefault="00C90012">
      <w:pPr>
        <w:pStyle w:val="Heading4"/>
        <w:rPr>
          <w:b w:val="0"/>
          <w:color w:val="003366"/>
        </w:rPr>
      </w:pPr>
      <w:r w:rsidRPr="003A0F65">
        <w:rPr>
          <w:b w:val="0"/>
          <w:color w:val="003366"/>
        </w:rPr>
        <w:t>Site Hosted by:</w:t>
      </w:r>
      <w:r w:rsidRPr="003A0F65">
        <w:rPr>
          <w:b w:val="0"/>
          <w:color w:val="003366"/>
        </w:rPr>
        <w:tab/>
        <w:t>_________________________</w:t>
      </w:r>
    </w:p>
    <w:p w14:paraId="5AD3A6A1" w14:textId="77777777" w:rsidR="00C90012" w:rsidRPr="003A0F65" w:rsidRDefault="00C90012">
      <w:pPr>
        <w:jc w:val="both"/>
        <w:rPr>
          <w:color w:val="003366"/>
        </w:rPr>
      </w:pPr>
    </w:p>
    <w:p w14:paraId="04AC5418" w14:textId="77777777" w:rsidR="00C90012" w:rsidRPr="003A0F65" w:rsidRDefault="00C90012">
      <w:pPr>
        <w:jc w:val="both"/>
        <w:rPr>
          <w:rFonts w:ascii="Arial" w:hAnsi="Arial"/>
          <w:color w:val="003366"/>
          <w:sz w:val="18"/>
        </w:rPr>
      </w:pPr>
      <w:r w:rsidRPr="003A0F65">
        <w:rPr>
          <w:rFonts w:ascii="Arial" w:hAnsi="Arial"/>
          <w:color w:val="003366"/>
          <w:sz w:val="18"/>
        </w:rPr>
        <w:t>Hosting Company Address _________________</w:t>
      </w:r>
    </w:p>
    <w:p w14:paraId="6222DBE2" w14:textId="77777777" w:rsidR="00C90012" w:rsidRPr="003A0F65" w:rsidRDefault="00C90012">
      <w:pPr>
        <w:jc w:val="both"/>
        <w:rPr>
          <w:rFonts w:ascii="Arial" w:hAnsi="Arial"/>
          <w:color w:val="003366"/>
          <w:sz w:val="18"/>
        </w:rPr>
      </w:pPr>
    </w:p>
    <w:p w14:paraId="6E5A4BA9" w14:textId="77777777" w:rsidR="00C90012" w:rsidRPr="003A0F65" w:rsidRDefault="00C90012">
      <w:pPr>
        <w:jc w:val="both"/>
        <w:rPr>
          <w:rFonts w:ascii="Arial" w:hAnsi="Arial"/>
          <w:color w:val="003366"/>
          <w:sz w:val="18"/>
        </w:rPr>
      </w:pPr>
      <w:r w:rsidRPr="003A0F65">
        <w:rPr>
          <w:rFonts w:ascii="Arial" w:hAnsi="Arial"/>
          <w:color w:val="003366"/>
          <w:sz w:val="18"/>
        </w:rPr>
        <w:tab/>
      </w:r>
      <w:r w:rsidRPr="003A0F65">
        <w:rPr>
          <w:rFonts w:ascii="Arial" w:hAnsi="Arial"/>
          <w:color w:val="003366"/>
          <w:sz w:val="18"/>
        </w:rPr>
        <w:tab/>
        <w:t>_________________________</w:t>
      </w:r>
    </w:p>
    <w:p w14:paraId="19157514" w14:textId="77777777" w:rsidR="00C90012" w:rsidRPr="003A0F65" w:rsidRDefault="00C90012">
      <w:pPr>
        <w:jc w:val="both"/>
        <w:rPr>
          <w:rFonts w:ascii="Arial" w:hAnsi="Arial"/>
          <w:color w:val="003366"/>
          <w:sz w:val="18"/>
        </w:rPr>
      </w:pPr>
    </w:p>
    <w:p w14:paraId="19CA82F4" w14:textId="77777777" w:rsidR="00C90012" w:rsidRPr="003A0F65" w:rsidRDefault="00C90012">
      <w:pPr>
        <w:jc w:val="both"/>
        <w:rPr>
          <w:rFonts w:ascii="Arial" w:hAnsi="Arial"/>
          <w:color w:val="003366"/>
          <w:sz w:val="18"/>
        </w:rPr>
      </w:pPr>
      <w:r w:rsidRPr="003A0F65">
        <w:rPr>
          <w:rFonts w:ascii="Arial" w:hAnsi="Arial"/>
          <w:color w:val="003366"/>
          <w:sz w:val="18"/>
        </w:rPr>
        <w:t>We agree to be bound by the terms and condition of this Addendum of the Merchant Agreement stated above</w:t>
      </w:r>
    </w:p>
    <w:p w14:paraId="090E9A98" w14:textId="77777777" w:rsidR="00C90012" w:rsidRPr="003A0F65" w:rsidRDefault="00C90012">
      <w:pPr>
        <w:jc w:val="both"/>
        <w:rPr>
          <w:rFonts w:ascii="Arial" w:hAnsi="Arial"/>
          <w:color w:val="003366"/>
          <w:sz w:val="18"/>
        </w:rPr>
      </w:pPr>
      <w:r w:rsidRPr="003A0F65">
        <w:rPr>
          <w:rFonts w:ascii="Arial" w:hAnsi="Arial"/>
          <w:color w:val="003366"/>
          <w:sz w:val="18"/>
        </w:rPr>
        <w:t xml:space="preserve">   </w:t>
      </w:r>
    </w:p>
    <w:p w14:paraId="104D656E" w14:textId="77777777" w:rsidR="00C90012" w:rsidRPr="003A0F65" w:rsidRDefault="00C90012">
      <w:pPr>
        <w:pStyle w:val="BodyText2"/>
        <w:rPr>
          <w:color w:val="003366"/>
          <w:sz w:val="18"/>
        </w:rPr>
      </w:pPr>
      <w:r w:rsidRPr="003A0F65">
        <w:rPr>
          <w:color w:val="003366"/>
          <w:sz w:val="18"/>
          <w:u w:val="single"/>
        </w:rPr>
        <w:t>The Bank:</w:t>
      </w:r>
      <w:r w:rsidRPr="003A0F65">
        <w:rPr>
          <w:color w:val="003366"/>
          <w:sz w:val="18"/>
        </w:rPr>
        <w:t xml:space="preserve">                                             </w:t>
      </w:r>
      <w:r w:rsidRPr="003A0F65">
        <w:rPr>
          <w:color w:val="003366"/>
          <w:sz w:val="18"/>
        </w:rPr>
        <w:tab/>
      </w:r>
      <w:r w:rsidRPr="003A0F65">
        <w:rPr>
          <w:color w:val="003366"/>
          <w:sz w:val="18"/>
        </w:rPr>
        <w:tab/>
      </w:r>
      <w:r w:rsidRPr="003A0F65">
        <w:rPr>
          <w:color w:val="003366"/>
          <w:sz w:val="18"/>
        </w:rPr>
        <w:tab/>
      </w:r>
      <w:r w:rsidRPr="003A0F65">
        <w:rPr>
          <w:color w:val="003366"/>
          <w:sz w:val="18"/>
          <w:u w:val="single"/>
        </w:rPr>
        <w:t>The Merchant:</w:t>
      </w:r>
      <w:r w:rsidRPr="003A0F65">
        <w:rPr>
          <w:color w:val="003366"/>
          <w:sz w:val="18"/>
        </w:rPr>
        <w:tab/>
      </w:r>
    </w:p>
    <w:p w14:paraId="0438E6E2" w14:textId="77777777" w:rsidR="00C90012" w:rsidRPr="003A0F65" w:rsidRDefault="00C90012">
      <w:pPr>
        <w:jc w:val="both"/>
        <w:rPr>
          <w:rFonts w:ascii="Arial" w:hAnsi="Arial"/>
          <w:color w:val="003366"/>
          <w:sz w:val="18"/>
        </w:rPr>
      </w:pPr>
      <w:r w:rsidRPr="003A0F65">
        <w:rPr>
          <w:rFonts w:ascii="Arial" w:hAnsi="Arial"/>
          <w:color w:val="003366"/>
          <w:sz w:val="18"/>
        </w:rPr>
        <w:tab/>
      </w:r>
      <w:r w:rsidRPr="003A0F65">
        <w:rPr>
          <w:rFonts w:ascii="Arial" w:hAnsi="Arial"/>
          <w:color w:val="003366"/>
          <w:sz w:val="18"/>
        </w:rPr>
        <w:tab/>
        <w:t xml:space="preserve"> </w:t>
      </w:r>
    </w:p>
    <w:p w14:paraId="15FE2F3D" w14:textId="77777777" w:rsidR="00C90012" w:rsidRPr="003A0F65" w:rsidRDefault="00350789">
      <w:pPr>
        <w:jc w:val="both"/>
        <w:rPr>
          <w:rFonts w:ascii="Arial" w:hAnsi="Arial"/>
          <w:color w:val="003366"/>
          <w:sz w:val="18"/>
        </w:rPr>
      </w:pPr>
      <w:r>
        <w:rPr>
          <w:rFonts w:ascii="Arial" w:hAnsi="Arial"/>
          <w:color w:val="003366"/>
          <w:sz w:val="18"/>
        </w:rPr>
        <w:t>Name</w:t>
      </w:r>
      <w:r>
        <w:rPr>
          <w:rFonts w:ascii="Arial" w:hAnsi="Arial"/>
          <w:color w:val="003366"/>
          <w:sz w:val="18"/>
        </w:rPr>
        <w:tab/>
      </w:r>
      <w:r>
        <w:rPr>
          <w:rFonts w:ascii="Arial" w:hAnsi="Arial"/>
          <w:color w:val="003366"/>
          <w:sz w:val="18"/>
        </w:rPr>
        <w:tab/>
      </w:r>
      <w:r w:rsidR="003530D6">
        <w:rPr>
          <w:rFonts w:ascii="Arial" w:hAnsi="Arial"/>
          <w:color w:val="003366"/>
          <w:sz w:val="18"/>
        </w:rPr>
        <w:tab/>
      </w:r>
      <w:r w:rsidR="00C90012" w:rsidRPr="003A0F65">
        <w:rPr>
          <w:rFonts w:ascii="Arial" w:hAnsi="Arial"/>
          <w:color w:val="003366"/>
          <w:sz w:val="18"/>
        </w:rPr>
        <w:tab/>
      </w:r>
      <w:r w:rsidR="00567904">
        <w:rPr>
          <w:rFonts w:ascii="Arial" w:hAnsi="Arial"/>
          <w:color w:val="003366"/>
          <w:sz w:val="18"/>
        </w:rPr>
        <w:tab/>
      </w:r>
      <w:r w:rsidR="00567904">
        <w:rPr>
          <w:rFonts w:ascii="Arial" w:hAnsi="Arial"/>
          <w:color w:val="003366"/>
          <w:sz w:val="18"/>
        </w:rPr>
        <w:tab/>
      </w:r>
      <w:r w:rsidR="00567904">
        <w:rPr>
          <w:rFonts w:ascii="Arial" w:hAnsi="Arial"/>
          <w:color w:val="003366"/>
          <w:sz w:val="18"/>
        </w:rPr>
        <w:tab/>
      </w:r>
      <w:r w:rsidR="00C90012" w:rsidRPr="003A0F65">
        <w:rPr>
          <w:rFonts w:ascii="Arial" w:hAnsi="Arial"/>
          <w:color w:val="003366"/>
          <w:sz w:val="18"/>
        </w:rPr>
        <w:t>Name</w:t>
      </w:r>
      <w:r w:rsidR="00C90012" w:rsidRPr="003A0F65">
        <w:rPr>
          <w:rFonts w:ascii="Arial" w:hAnsi="Arial"/>
          <w:color w:val="003366"/>
          <w:sz w:val="18"/>
        </w:rPr>
        <w:tab/>
      </w:r>
      <w:r w:rsidR="00C90012" w:rsidRPr="003A0F65">
        <w:rPr>
          <w:rFonts w:ascii="Arial" w:hAnsi="Arial"/>
          <w:color w:val="003366"/>
          <w:sz w:val="18"/>
        </w:rPr>
        <w:tab/>
        <w:t>_________________________</w:t>
      </w:r>
    </w:p>
    <w:p w14:paraId="53670768" w14:textId="77777777" w:rsidR="00C90012" w:rsidRPr="003A0F65" w:rsidRDefault="00C90012">
      <w:pPr>
        <w:jc w:val="both"/>
        <w:rPr>
          <w:rFonts w:ascii="Arial" w:hAnsi="Arial"/>
          <w:color w:val="003366"/>
          <w:sz w:val="18"/>
        </w:rPr>
      </w:pPr>
    </w:p>
    <w:p w14:paraId="32940F3A" w14:textId="372219CB" w:rsidR="00C90012" w:rsidRDefault="00926957">
      <w:pPr>
        <w:jc w:val="both"/>
        <w:rPr>
          <w:rFonts w:ascii="Arial" w:hAnsi="Arial"/>
          <w:color w:val="003366"/>
          <w:sz w:val="18"/>
        </w:rPr>
      </w:pPr>
      <w:r>
        <w:rPr>
          <w:rFonts w:ascii="Arial" w:hAnsi="Arial"/>
          <w:color w:val="003366"/>
          <w:sz w:val="18"/>
        </w:rPr>
        <w:t xml:space="preserve">Title </w:t>
      </w:r>
      <w:r>
        <w:rPr>
          <w:rFonts w:ascii="Arial" w:hAnsi="Arial"/>
          <w:color w:val="003366"/>
          <w:sz w:val="18"/>
        </w:rPr>
        <w:tab/>
      </w:r>
      <w:r>
        <w:rPr>
          <w:rFonts w:ascii="Arial" w:hAnsi="Arial"/>
          <w:color w:val="003366"/>
          <w:sz w:val="18"/>
        </w:rPr>
        <w:tab/>
      </w:r>
      <w:r w:rsidR="00AA2967">
        <w:rPr>
          <w:rFonts w:ascii="Arial" w:hAnsi="Arial"/>
          <w:color w:val="003366"/>
          <w:sz w:val="18"/>
        </w:rPr>
        <w:t xml:space="preserve">Sr. </w:t>
      </w:r>
      <w:r w:rsidR="00AA2AF7">
        <w:rPr>
          <w:rFonts w:ascii="Arial" w:hAnsi="Arial"/>
          <w:color w:val="003366"/>
          <w:sz w:val="18"/>
        </w:rPr>
        <w:t>Cluster Manager</w:t>
      </w:r>
      <w:r w:rsidR="00C90012" w:rsidRPr="003A0F65">
        <w:rPr>
          <w:rFonts w:ascii="Arial" w:hAnsi="Arial"/>
          <w:color w:val="003366"/>
          <w:sz w:val="18"/>
        </w:rPr>
        <w:tab/>
      </w:r>
      <w:r w:rsidR="00C90012" w:rsidRPr="003A0F65">
        <w:rPr>
          <w:rFonts w:ascii="Arial" w:hAnsi="Arial"/>
          <w:color w:val="003366"/>
          <w:sz w:val="18"/>
        </w:rPr>
        <w:tab/>
      </w:r>
      <w:r w:rsidR="00F76918">
        <w:rPr>
          <w:rFonts w:ascii="Arial" w:hAnsi="Arial"/>
          <w:color w:val="003366"/>
          <w:sz w:val="18"/>
        </w:rPr>
        <w:tab/>
      </w:r>
      <w:r w:rsidR="00567904">
        <w:rPr>
          <w:rFonts w:ascii="Arial" w:hAnsi="Arial"/>
          <w:color w:val="003366"/>
          <w:sz w:val="18"/>
        </w:rPr>
        <w:tab/>
      </w:r>
      <w:r w:rsidR="00C90012" w:rsidRPr="003A0F65">
        <w:rPr>
          <w:rFonts w:ascii="Arial" w:hAnsi="Arial"/>
          <w:color w:val="003366"/>
          <w:sz w:val="18"/>
        </w:rPr>
        <w:t>T</w:t>
      </w:r>
      <w:r w:rsidR="00F76918">
        <w:rPr>
          <w:rFonts w:ascii="Arial" w:hAnsi="Arial"/>
          <w:color w:val="003366"/>
          <w:sz w:val="18"/>
        </w:rPr>
        <w:t xml:space="preserve">itle </w:t>
      </w:r>
      <w:r w:rsidR="00F76918">
        <w:rPr>
          <w:rFonts w:ascii="Arial" w:hAnsi="Arial"/>
          <w:color w:val="003366"/>
          <w:sz w:val="18"/>
        </w:rPr>
        <w:tab/>
      </w:r>
      <w:r w:rsidR="00F76918">
        <w:rPr>
          <w:rFonts w:ascii="Arial" w:hAnsi="Arial"/>
          <w:color w:val="003366"/>
          <w:sz w:val="18"/>
        </w:rPr>
        <w:tab/>
        <w:t>________________</w:t>
      </w:r>
    </w:p>
    <w:p w14:paraId="7518F3DE" w14:textId="77777777" w:rsidR="00782FD2" w:rsidRDefault="00782FD2">
      <w:pPr>
        <w:jc w:val="both"/>
        <w:rPr>
          <w:rFonts w:ascii="Arial" w:hAnsi="Arial"/>
          <w:color w:val="003366"/>
          <w:sz w:val="18"/>
        </w:rPr>
      </w:pPr>
    </w:p>
    <w:p w14:paraId="595076A5" w14:textId="77777777" w:rsidR="00782FD2" w:rsidRDefault="00782FD2">
      <w:pPr>
        <w:jc w:val="both"/>
        <w:rPr>
          <w:rFonts w:ascii="Arial" w:hAnsi="Arial"/>
          <w:color w:val="003366"/>
          <w:sz w:val="18"/>
        </w:rPr>
      </w:pPr>
    </w:p>
    <w:p w14:paraId="1F213DFC" w14:textId="77777777" w:rsidR="00C90012" w:rsidRPr="003A0F65" w:rsidRDefault="00C90012">
      <w:pPr>
        <w:jc w:val="both"/>
        <w:rPr>
          <w:rFonts w:ascii="Arial" w:hAnsi="Arial"/>
          <w:color w:val="003366"/>
          <w:sz w:val="18"/>
        </w:rPr>
      </w:pPr>
      <w:r w:rsidRPr="003A0F65">
        <w:rPr>
          <w:rFonts w:ascii="Arial" w:hAnsi="Arial"/>
          <w:color w:val="003366"/>
          <w:sz w:val="18"/>
        </w:rPr>
        <w:t>Signature</w:t>
      </w:r>
      <w:r w:rsidRPr="003A0F65">
        <w:rPr>
          <w:rFonts w:ascii="Arial" w:hAnsi="Arial"/>
          <w:color w:val="003366"/>
          <w:sz w:val="18"/>
        </w:rPr>
        <w:tab/>
        <w:t>_________________________</w:t>
      </w:r>
      <w:r w:rsidRPr="003A0F65">
        <w:rPr>
          <w:rFonts w:ascii="Arial" w:hAnsi="Arial"/>
          <w:color w:val="003366"/>
          <w:sz w:val="18"/>
        </w:rPr>
        <w:tab/>
      </w:r>
      <w:r w:rsidRPr="003A0F65">
        <w:rPr>
          <w:rFonts w:ascii="Arial" w:hAnsi="Arial"/>
          <w:color w:val="003366"/>
          <w:sz w:val="18"/>
        </w:rPr>
        <w:tab/>
        <w:t>Signature</w:t>
      </w:r>
      <w:r w:rsidRPr="003A0F65">
        <w:rPr>
          <w:rFonts w:ascii="Arial" w:hAnsi="Arial"/>
          <w:color w:val="003366"/>
          <w:sz w:val="18"/>
        </w:rPr>
        <w:tab/>
        <w:t>_________________________</w:t>
      </w:r>
    </w:p>
    <w:p w14:paraId="59539DA0" w14:textId="77777777" w:rsidR="00C90012" w:rsidRPr="003A0F65" w:rsidRDefault="00C90012">
      <w:pPr>
        <w:jc w:val="both"/>
        <w:rPr>
          <w:rFonts w:ascii="Arial" w:hAnsi="Arial"/>
          <w:color w:val="003366"/>
          <w:sz w:val="18"/>
        </w:rPr>
      </w:pPr>
    </w:p>
    <w:p w14:paraId="77D2DBFD" w14:textId="77777777" w:rsidR="00C90012" w:rsidRPr="003A0F65" w:rsidRDefault="00C90012">
      <w:pPr>
        <w:jc w:val="both"/>
        <w:rPr>
          <w:rFonts w:ascii="Arial" w:hAnsi="Arial"/>
          <w:color w:val="003366"/>
          <w:sz w:val="18"/>
        </w:rPr>
      </w:pPr>
    </w:p>
    <w:p w14:paraId="6F4E6315" w14:textId="77777777" w:rsidR="00C90012" w:rsidRPr="003A0F65" w:rsidRDefault="00C90012">
      <w:pPr>
        <w:jc w:val="both"/>
        <w:rPr>
          <w:rFonts w:ascii="Arial" w:hAnsi="Arial"/>
          <w:color w:val="003366"/>
          <w:sz w:val="18"/>
        </w:rPr>
      </w:pPr>
      <w:r w:rsidRPr="003A0F65">
        <w:rPr>
          <w:rFonts w:ascii="Arial" w:hAnsi="Arial"/>
          <w:color w:val="003366"/>
          <w:sz w:val="18"/>
        </w:rPr>
        <w:t xml:space="preserve">Seal </w:t>
      </w:r>
      <w:r w:rsidRPr="003A0F65">
        <w:rPr>
          <w:rFonts w:ascii="Arial" w:hAnsi="Arial"/>
          <w:color w:val="003366"/>
          <w:sz w:val="18"/>
        </w:rPr>
        <w:tab/>
      </w:r>
      <w:r w:rsidRPr="003A0F65">
        <w:rPr>
          <w:rFonts w:ascii="Arial" w:hAnsi="Arial"/>
          <w:color w:val="003366"/>
          <w:sz w:val="18"/>
        </w:rPr>
        <w:tab/>
        <w:t>__________________</w:t>
      </w:r>
      <w:r w:rsidRPr="003A0F65">
        <w:rPr>
          <w:rFonts w:ascii="Arial" w:hAnsi="Arial"/>
          <w:color w:val="003366"/>
          <w:sz w:val="18"/>
        </w:rPr>
        <w:softHyphen/>
      </w:r>
      <w:r w:rsidRPr="003A0F65">
        <w:rPr>
          <w:rFonts w:ascii="Arial" w:hAnsi="Arial"/>
          <w:color w:val="003366"/>
          <w:sz w:val="18"/>
        </w:rPr>
        <w:softHyphen/>
      </w:r>
      <w:r w:rsidRPr="003A0F65">
        <w:rPr>
          <w:rFonts w:ascii="Arial" w:hAnsi="Arial"/>
          <w:color w:val="003366"/>
          <w:sz w:val="18"/>
        </w:rPr>
        <w:softHyphen/>
      </w:r>
      <w:r w:rsidRPr="003A0F65">
        <w:rPr>
          <w:rFonts w:ascii="Arial" w:hAnsi="Arial"/>
          <w:color w:val="003366"/>
          <w:sz w:val="18"/>
        </w:rPr>
        <w:softHyphen/>
        <w:t>_______</w:t>
      </w:r>
      <w:r w:rsidRPr="003A0F65">
        <w:rPr>
          <w:rFonts w:ascii="Arial" w:hAnsi="Arial"/>
          <w:color w:val="003366"/>
          <w:sz w:val="18"/>
        </w:rPr>
        <w:tab/>
      </w:r>
      <w:r w:rsidRPr="003A0F65">
        <w:rPr>
          <w:rFonts w:ascii="Arial" w:hAnsi="Arial"/>
          <w:color w:val="003366"/>
          <w:sz w:val="18"/>
        </w:rPr>
        <w:tab/>
        <w:t xml:space="preserve">Seal </w:t>
      </w:r>
      <w:r w:rsidRPr="003A0F65">
        <w:rPr>
          <w:rFonts w:ascii="Arial" w:hAnsi="Arial"/>
          <w:color w:val="003366"/>
          <w:sz w:val="18"/>
        </w:rPr>
        <w:tab/>
      </w:r>
      <w:r w:rsidRPr="003A0F65">
        <w:rPr>
          <w:rFonts w:ascii="Arial" w:hAnsi="Arial"/>
          <w:color w:val="003366"/>
          <w:sz w:val="18"/>
        </w:rPr>
        <w:tab/>
        <w:t>________________</w:t>
      </w:r>
      <w:r w:rsidRPr="003A0F65">
        <w:rPr>
          <w:rFonts w:ascii="Arial" w:hAnsi="Arial"/>
          <w:color w:val="003366"/>
          <w:sz w:val="18"/>
        </w:rPr>
        <w:softHyphen/>
      </w:r>
      <w:r w:rsidRPr="003A0F65">
        <w:rPr>
          <w:rFonts w:ascii="Arial" w:hAnsi="Arial"/>
          <w:color w:val="003366"/>
          <w:sz w:val="18"/>
        </w:rPr>
        <w:softHyphen/>
      </w:r>
      <w:r w:rsidRPr="003A0F65">
        <w:rPr>
          <w:rFonts w:ascii="Arial" w:hAnsi="Arial"/>
          <w:color w:val="003366"/>
          <w:sz w:val="18"/>
        </w:rPr>
        <w:softHyphen/>
      </w:r>
      <w:r w:rsidRPr="003A0F65">
        <w:rPr>
          <w:rFonts w:ascii="Arial" w:hAnsi="Arial"/>
          <w:color w:val="003366"/>
          <w:sz w:val="18"/>
        </w:rPr>
        <w:softHyphen/>
        <w:t>_________</w:t>
      </w:r>
    </w:p>
    <w:p w14:paraId="2D3C054E" w14:textId="77777777" w:rsidR="00C90012" w:rsidRPr="003A0F65" w:rsidRDefault="00C90012">
      <w:pPr>
        <w:pStyle w:val="Heading1"/>
        <w:rPr>
          <w:color w:val="003366"/>
          <w:sz w:val="18"/>
        </w:rPr>
      </w:pPr>
    </w:p>
    <w:p w14:paraId="72A451BB" w14:textId="77777777" w:rsidR="00C90012" w:rsidRPr="003A0F65" w:rsidRDefault="00C90012">
      <w:pPr>
        <w:pStyle w:val="Heading1"/>
        <w:rPr>
          <w:color w:val="003366"/>
          <w:sz w:val="18"/>
        </w:rPr>
      </w:pPr>
    </w:p>
    <w:p w14:paraId="14F2E0ED" w14:textId="3C151016" w:rsidR="00AA2967" w:rsidRPr="00AA2967" w:rsidRDefault="007C5006" w:rsidP="002A5251">
      <w:pPr>
        <w:pStyle w:val="Heading1"/>
      </w:pPr>
      <w:r>
        <w:rPr>
          <w:color w:val="003366"/>
          <w:sz w:val="18"/>
        </w:rPr>
        <w:t>Date</w:t>
      </w:r>
      <w:r>
        <w:rPr>
          <w:color w:val="003366"/>
          <w:sz w:val="18"/>
        </w:rPr>
        <w:tab/>
      </w:r>
      <w:r>
        <w:rPr>
          <w:color w:val="003366"/>
          <w:sz w:val="18"/>
        </w:rPr>
        <w:tab/>
      </w:r>
      <w:r w:rsidR="00A83199">
        <w:rPr>
          <w:color w:val="003366"/>
          <w:sz w:val="18"/>
        </w:rPr>
        <w:t>03 jan 2022</w:t>
      </w:r>
      <w:r w:rsidR="00B33157">
        <w:rPr>
          <w:color w:val="003366"/>
          <w:sz w:val="18"/>
        </w:rPr>
        <w:tab/>
      </w:r>
      <w:r w:rsidR="003D6D89">
        <w:rPr>
          <w:color w:val="003366"/>
          <w:sz w:val="18"/>
        </w:rPr>
        <w:tab/>
      </w:r>
      <w:r w:rsidR="002A09C5">
        <w:rPr>
          <w:color w:val="003366"/>
          <w:sz w:val="18"/>
        </w:rPr>
        <w:tab/>
      </w:r>
      <w:r w:rsidR="00341486">
        <w:rPr>
          <w:color w:val="003366"/>
          <w:sz w:val="18"/>
        </w:rPr>
        <w:tab/>
      </w:r>
      <w:r w:rsidR="00C90012" w:rsidRPr="003A0F65">
        <w:rPr>
          <w:color w:val="003366"/>
          <w:sz w:val="18"/>
        </w:rPr>
        <w:t>Date</w:t>
      </w:r>
      <w:r w:rsidR="00C90012" w:rsidRPr="003A0F65">
        <w:rPr>
          <w:color w:val="003366"/>
          <w:sz w:val="18"/>
        </w:rPr>
        <w:tab/>
      </w:r>
      <w:r w:rsidR="00C90012" w:rsidRPr="003A0F65">
        <w:rPr>
          <w:color w:val="003366"/>
          <w:sz w:val="18"/>
        </w:rPr>
        <w:tab/>
      </w:r>
      <w:r w:rsidR="00A83199">
        <w:rPr>
          <w:color w:val="003366"/>
          <w:sz w:val="18"/>
        </w:rPr>
        <w:t>03 jan 2022</w:t>
      </w:r>
    </w:p>
    <w:p w14:paraId="511B3DFB" w14:textId="77777777" w:rsidR="00704737" w:rsidRPr="00704737" w:rsidRDefault="00704737" w:rsidP="00704737"/>
    <w:p w14:paraId="1D25B1EF" w14:textId="77777777" w:rsidR="00C90012" w:rsidRPr="003A0F65" w:rsidRDefault="00C90012">
      <w:pPr>
        <w:jc w:val="both"/>
        <w:rPr>
          <w:color w:val="003366"/>
        </w:rPr>
      </w:pPr>
      <w:bookmarkStart w:id="1" w:name="_GoBack"/>
      <w:bookmarkEnd w:id="1"/>
    </w:p>
    <w:sectPr w:rsidR="00C90012" w:rsidRPr="003A0F65" w:rsidSect="0009036F">
      <w:footerReference w:type="default" r:id="rId10"/>
      <w:pgSz w:w="12240" w:h="15840"/>
      <w:pgMar w:top="720" w:right="1152" w:bottom="43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C4131" w14:textId="77777777" w:rsidR="00C16C63" w:rsidRDefault="00C16C63" w:rsidP="00C16C63">
      <w:r>
        <w:separator/>
      </w:r>
    </w:p>
  </w:endnote>
  <w:endnote w:type="continuationSeparator" w:id="0">
    <w:p w14:paraId="6D099177" w14:textId="77777777" w:rsidR="00C16C63" w:rsidRDefault="00C16C63" w:rsidP="00C1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591A" w14:textId="1D7448E6" w:rsidR="00465013" w:rsidRDefault="00465013">
    <w:pPr>
      <w:pStyle w:val="Footer"/>
    </w:pPr>
    <w:r>
      <w:rPr>
        <w:noProof/>
      </w:rPr>
      <mc:AlternateContent>
        <mc:Choice Requires="wps">
          <w:drawing>
            <wp:anchor distT="0" distB="0" distL="114300" distR="114300" simplePos="0" relativeHeight="251659264" behindDoc="0" locked="0" layoutInCell="0" allowOverlap="1" wp14:anchorId="111D6C82" wp14:editId="4F4B099A">
              <wp:simplePos x="0" y="0"/>
              <wp:positionH relativeFrom="page">
                <wp:posOffset>0</wp:posOffset>
              </wp:positionH>
              <wp:positionV relativeFrom="page">
                <wp:posOffset>9594215</wp:posOffset>
              </wp:positionV>
              <wp:extent cx="7772400" cy="273050"/>
              <wp:effectExtent l="0" t="0" r="0" b="12700"/>
              <wp:wrapNone/>
              <wp:docPr id="5" name="MSIPCMee7740caa480e4f975c2967d" descr="{&quot;HashCode&quot;:-23102477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4B59B0" w14:textId="1285EB62" w:rsidR="00465013" w:rsidRPr="00465013" w:rsidRDefault="00465013" w:rsidP="00465013">
                          <w:pPr>
                            <w:jc w:val="center"/>
                            <w:rPr>
                              <w:rFonts w:ascii="Calibri" w:hAnsi="Calibri" w:cs="Calibri"/>
                              <w:color w:val="000000"/>
                            </w:rPr>
                          </w:pPr>
                          <w:r w:rsidRPr="00465013">
                            <w:rPr>
                              <w:rFonts w:ascii="Calibri" w:hAnsi="Calibri" w:cs="Calibri"/>
                              <w:color w:val="00000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1D6C82" id="_x0000_t202" coordsize="21600,21600" o:spt="202" path="m,l,21600r21600,l21600,xe">
              <v:stroke joinstyle="miter"/>
              <v:path gradientshapeok="t" o:connecttype="rect"/>
            </v:shapetype>
            <v:shape id="MSIPCMee7740caa480e4f975c2967d" o:spid="_x0000_s1027" type="#_x0000_t202" alt="{&quot;HashCode&quot;:-23102477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" o:allowincell="f" filled="f" stroked="f" strokeweight=".5pt">
              <v:textbox inset=",0,,0">
                <w:txbxContent>
                  <w:p w14:paraId="584B59B0" w14:textId="1285EB62" w:rsidR="00465013" w:rsidRPr="00465013" w:rsidRDefault="00465013" w:rsidP="00465013">
                    <w:pPr>
                      <w:jc w:val="center"/>
                      <w:rPr>
                        <w:rFonts w:ascii="Calibri" w:hAnsi="Calibri" w:cs="Calibri"/>
                        <w:color w:val="000000"/>
                      </w:rPr>
                    </w:pPr>
                    <w:r w:rsidRPr="00465013">
                      <w:rPr>
                        <w:rFonts w:ascii="Calibri" w:hAnsi="Calibri" w:cs="Calibri"/>
                        <w:color w:val="000000"/>
                      </w:rPr>
                      <w:t>Classification: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EE989" w14:textId="77777777" w:rsidR="00C16C63" w:rsidRDefault="00C16C63" w:rsidP="00C16C63">
      <w:r>
        <w:separator/>
      </w:r>
    </w:p>
  </w:footnote>
  <w:footnote w:type="continuationSeparator" w:id="0">
    <w:p w14:paraId="36E0500A" w14:textId="77777777" w:rsidR="00C16C63" w:rsidRDefault="00C16C63" w:rsidP="00C16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7B0A"/>
    <w:multiLevelType w:val="singleLevel"/>
    <w:tmpl w:val="2A3A7620"/>
    <w:lvl w:ilvl="0">
      <w:start w:val="2"/>
      <w:numFmt w:val="decimal"/>
      <w:lvlText w:val="%1."/>
      <w:legacy w:legacy="1" w:legacySpace="0" w:legacyIndent="360"/>
      <w:lvlJc w:val="left"/>
      <w:pPr>
        <w:ind w:left="360" w:hanging="360"/>
      </w:pPr>
    </w:lvl>
  </w:abstractNum>
  <w:abstractNum w:abstractNumId="1" w15:restartNumberingAfterBreak="0">
    <w:nsid w:val="0F247C25"/>
    <w:multiLevelType w:val="singleLevel"/>
    <w:tmpl w:val="9DA075C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4F84631"/>
    <w:multiLevelType w:val="singleLevel"/>
    <w:tmpl w:val="2A3A7620"/>
    <w:lvl w:ilvl="0">
      <w:start w:val="1"/>
      <w:numFmt w:val="decimal"/>
      <w:lvlText w:val="%1."/>
      <w:legacy w:legacy="1" w:legacySpace="0" w:legacyIndent="360"/>
      <w:lvlJc w:val="left"/>
      <w:pPr>
        <w:ind w:left="360" w:hanging="360"/>
      </w:pPr>
    </w:lvl>
  </w:abstractNum>
  <w:abstractNum w:abstractNumId="3" w15:restartNumberingAfterBreak="0">
    <w:nsid w:val="47AC4F3F"/>
    <w:multiLevelType w:val="singleLevel"/>
    <w:tmpl w:val="9DA075C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3FD5B8D"/>
    <w:multiLevelType w:val="singleLevel"/>
    <w:tmpl w:val="12F8118C"/>
    <w:lvl w:ilvl="0">
      <w:start w:val="1"/>
      <w:numFmt w:val="upperRoman"/>
      <w:lvlText w:val="%1)"/>
      <w:lvlJc w:val="left"/>
      <w:pPr>
        <w:tabs>
          <w:tab w:val="num" w:pos="1080"/>
        </w:tabs>
        <w:ind w:left="1080" w:hanging="720"/>
      </w:pPr>
      <w:rPr>
        <w:rFonts w:hint="default"/>
      </w:rPr>
    </w:lvl>
  </w:abstractNum>
  <w:abstractNum w:abstractNumId="5" w15:restartNumberingAfterBreak="0">
    <w:nsid w:val="54423223"/>
    <w:multiLevelType w:val="singleLevel"/>
    <w:tmpl w:val="29784DFE"/>
    <w:lvl w:ilvl="0">
      <w:start w:val="1"/>
      <w:numFmt w:val="lowerLetter"/>
      <w:lvlText w:val="%1."/>
      <w:lvlJc w:val="left"/>
      <w:pPr>
        <w:tabs>
          <w:tab w:val="num" w:pos="720"/>
        </w:tabs>
        <w:ind w:left="720" w:hanging="360"/>
      </w:pPr>
      <w:rPr>
        <w:rFonts w:hint="default"/>
      </w:rPr>
    </w:lvl>
  </w:abstractNum>
  <w:abstractNum w:abstractNumId="6" w15:restartNumberingAfterBreak="0">
    <w:nsid w:val="59705804"/>
    <w:multiLevelType w:val="singleLevel"/>
    <w:tmpl w:val="9DA075C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DDB5A7A"/>
    <w:multiLevelType w:val="hybridMultilevel"/>
    <w:tmpl w:val="612A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05BEA"/>
    <w:multiLevelType w:val="singleLevel"/>
    <w:tmpl w:val="9DA075C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8226FD3"/>
    <w:multiLevelType w:val="singleLevel"/>
    <w:tmpl w:val="9DA075C2"/>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9"/>
  </w:num>
  <w:num w:numId="6">
    <w:abstractNumId w:val="3"/>
  </w:num>
  <w:num w:numId="7">
    <w:abstractNumId w:val="5"/>
  </w:num>
  <w:num w:numId="8">
    <w:abstractNumId w:val="6"/>
  </w:num>
  <w:num w:numId="9">
    <w:abstractNumId w:val="4"/>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D89"/>
    <w:rsid w:val="00002EBC"/>
    <w:rsid w:val="00003296"/>
    <w:rsid w:val="00012BFD"/>
    <w:rsid w:val="00013D1E"/>
    <w:rsid w:val="00025D4F"/>
    <w:rsid w:val="000303F1"/>
    <w:rsid w:val="000323B8"/>
    <w:rsid w:val="0005697A"/>
    <w:rsid w:val="000707CA"/>
    <w:rsid w:val="0008282C"/>
    <w:rsid w:val="000858B2"/>
    <w:rsid w:val="0009015D"/>
    <w:rsid w:val="0009036F"/>
    <w:rsid w:val="000A546A"/>
    <w:rsid w:val="000D2EE9"/>
    <w:rsid w:val="000F45BF"/>
    <w:rsid w:val="0010350F"/>
    <w:rsid w:val="001065BA"/>
    <w:rsid w:val="0011024E"/>
    <w:rsid w:val="001503AC"/>
    <w:rsid w:val="0016367F"/>
    <w:rsid w:val="001974E5"/>
    <w:rsid w:val="001B5C9D"/>
    <w:rsid w:val="001D7BAF"/>
    <w:rsid w:val="002428F8"/>
    <w:rsid w:val="00245FBC"/>
    <w:rsid w:val="002500F9"/>
    <w:rsid w:val="00264120"/>
    <w:rsid w:val="00270C09"/>
    <w:rsid w:val="00273D57"/>
    <w:rsid w:val="00276117"/>
    <w:rsid w:val="00281FCA"/>
    <w:rsid w:val="002872C3"/>
    <w:rsid w:val="00290E99"/>
    <w:rsid w:val="00291396"/>
    <w:rsid w:val="002A09C5"/>
    <w:rsid w:val="002A5251"/>
    <w:rsid w:val="002A6244"/>
    <w:rsid w:val="002C5ADB"/>
    <w:rsid w:val="002D3A24"/>
    <w:rsid w:val="002D7081"/>
    <w:rsid w:val="002E4EA4"/>
    <w:rsid w:val="00303D52"/>
    <w:rsid w:val="0032643D"/>
    <w:rsid w:val="00336F0D"/>
    <w:rsid w:val="00341486"/>
    <w:rsid w:val="00343809"/>
    <w:rsid w:val="00350789"/>
    <w:rsid w:val="003530D6"/>
    <w:rsid w:val="00357E71"/>
    <w:rsid w:val="003627B0"/>
    <w:rsid w:val="003860CD"/>
    <w:rsid w:val="0038700A"/>
    <w:rsid w:val="003A0F65"/>
    <w:rsid w:val="003A3676"/>
    <w:rsid w:val="003C69DB"/>
    <w:rsid w:val="003D6D89"/>
    <w:rsid w:val="003E0E48"/>
    <w:rsid w:val="00403183"/>
    <w:rsid w:val="004200B5"/>
    <w:rsid w:val="00434EF0"/>
    <w:rsid w:val="00465013"/>
    <w:rsid w:val="00493E07"/>
    <w:rsid w:val="004A7F47"/>
    <w:rsid w:val="004C475D"/>
    <w:rsid w:val="004E35D6"/>
    <w:rsid w:val="004E4889"/>
    <w:rsid w:val="0050434B"/>
    <w:rsid w:val="00526CB5"/>
    <w:rsid w:val="00532F62"/>
    <w:rsid w:val="00534355"/>
    <w:rsid w:val="00567904"/>
    <w:rsid w:val="005761B8"/>
    <w:rsid w:val="005B65EC"/>
    <w:rsid w:val="005C3906"/>
    <w:rsid w:val="005C3DCC"/>
    <w:rsid w:val="005D20BB"/>
    <w:rsid w:val="005D560B"/>
    <w:rsid w:val="005D5E57"/>
    <w:rsid w:val="005E1223"/>
    <w:rsid w:val="00605E72"/>
    <w:rsid w:val="00643778"/>
    <w:rsid w:val="00677FE9"/>
    <w:rsid w:val="006A47AC"/>
    <w:rsid w:val="006C250E"/>
    <w:rsid w:val="006C553C"/>
    <w:rsid w:val="006F3F6A"/>
    <w:rsid w:val="00704737"/>
    <w:rsid w:val="007066F6"/>
    <w:rsid w:val="00740857"/>
    <w:rsid w:val="00750E8A"/>
    <w:rsid w:val="007548AF"/>
    <w:rsid w:val="00757218"/>
    <w:rsid w:val="00782FD2"/>
    <w:rsid w:val="00790554"/>
    <w:rsid w:val="007C2FCB"/>
    <w:rsid w:val="007C3391"/>
    <w:rsid w:val="007C5006"/>
    <w:rsid w:val="007D695F"/>
    <w:rsid w:val="007E60F0"/>
    <w:rsid w:val="007F4C7A"/>
    <w:rsid w:val="008024A2"/>
    <w:rsid w:val="008044AB"/>
    <w:rsid w:val="00840B59"/>
    <w:rsid w:val="00855F5F"/>
    <w:rsid w:val="00856684"/>
    <w:rsid w:val="008A2D76"/>
    <w:rsid w:val="008A474A"/>
    <w:rsid w:val="008B54E3"/>
    <w:rsid w:val="008C1019"/>
    <w:rsid w:val="0090419C"/>
    <w:rsid w:val="00921A68"/>
    <w:rsid w:val="00926957"/>
    <w:rsid w:val="009407D3"/>
    <w:rsid w:val="00943CCD"/>
    <w:rsid w:val="00974519"/>
    <w:rsid w:val="0097707C"/>
    <w:rsid w:val="009B73BA"/>
    <w:rsid w:val="009C3E2D"/>
    <w:rsid w:val="009D4A5B"/>
    <w:rsid w:val="009F25C6"/>
    <w:rsid w:val="00A0793F"/>
    <w:rsid w:val="00A12B9B"/>
    <w:rsid w:val="00A14646"/>
    <w:rsid w:val="00A321A7"/>
    <w:rsid w:val="00A431C1"/>
    <w:rsid w:val="00A54E75"/>
    <w:rsid w:val="00A751D4"/>
    <w:rsid w:val="00A8234C"/>
    <w:rsid w:val="00A83199"/>
    <w:rsid w:val="00A923C7"/>
    <w:rsid w:val="00A9535F"/>
    <w:rsid w:val="00AA2967"/>
    <w:rsid w:val="00AA2AF7"/>
    <w:rsid w:val="00AC16A6"/>
    <w:rsid w:val="00AE43CA"/>
    <w:rsid w:val="00AF6213"/>
    <w:rsid w:val="00B2570C"/>
    <w:rsid w:val="00B33157"/>
    <w:rsid w:val="00B41E20"/>
    <w:rsid w:val="00B529AB"/>
    <w:rsid w:val="00B5371D"/>
    <w:rsid w:val="00B55424"/>
    <w:rsid w:val="00B56D72"/>
    <w:rsid w:val="00B5724C"/>
    <w:rsid w:val="00B620E2"/>
    <w:rsid w:val="00B66115"/>
    <w:rsid w:val="00B83C23"/>
    <w:rsid w:val="00BC621D"/>
    <w:rsid w:val="00BC7CE1"/>
    <w:rsid w:val="00BE17D0"/>
    <w:rsid w:val="00C02E46"/>
    <w:rsid w:val="00C16C63"/>
    <w:rsid w:val="00C20C3B"/>
    <w:rsid w:val="00C27DEF"/>
    <w:rsid w:val="00C4178A"/>
    <w:rsid w:val="00C43393"/>
    <w:rsid w:val="00C621D6"/>
    <w:rsid w:val="00C71746"/>
    <w:rsid w:val="00C90012"/>
    <w:rsid w:val="00CA29DE"/>
    <w:rsid w:val="00CA50B6"/>
    <w:rsid w:val="00CE69EB"/>
    <w:rsid w:val="00D01A96"/>
    <w:rsid w:val="00D03618"/>
    <w:rsid w:val="00D25BDE"/>
    <w:rsid w:val="00D409CF"/>
    <w:rsid w:val="00D446F1"/>
    <w:rsid w:val="00D54383"/>
    <w:rsid w:val="00D7375D"/>
    <w:rsid w:val="00D84F93"/>
    <w:rsid w:val="00D91041"/>
    <w:rsid w:val="00D91B6F"/>
    <w:rsid w:val="00DA0A35"/>
    <w:rsid w:val="00DA1A47"/>
    <w:rsid w:val="00DB2D20"/>
    <w:rsid w:val="00DC072C"/>
    <w:rsid w:val="00E04AB5"/>
    <w:rsid w:val="00E14BE2"/>
    <w:rsid w:val="00E22EF0"/>
    <w:rsid w:val="00E46655"/>
    <w:rsid w:val="00E51A65"/>
    <w:rsid w:val="00E61BB4"/>
    <w:rsid w:val="00E73DAD"/>
    <w:rsid w:val="00E86FA6"/>
    <w:rsid w:val="00E947D9"/>
    <w:rsid w:val="00EA1780"/>
    <w:rsid w:val="00EA2EBE"/>
    <w:rsid w:val="00ED2C44"/>
    <w:rsid w:val="00EE39C2"/>
    <w:rsid w:val="00EE65D5"/>
    <w:rsid w:val="00EE7046"/>
    <w:rsid w:val="00EF3C75"/>
    <w:rsid w:val="00F005C6"/>
    <w:rsid w:val="00F02F22"/>
    <w:rsid w:val="00F20D89"/>
    <w:rsid w:val="00F21FA9"/>
    <w:rsid w:val="00F36D36"/>
    <w:rsid w:val="00F449C5"/>
    <w:rsid w:val="00F61E96"/>
    <w:rsid w:val="00F63BB6"/>
    <w:rsid w:val="00F64674"/>
    <w:rsid w:val="00F71193"/>
    <w:rsid w:val="00F76918"/>
    <w:rsid w:val="00F827D8"/>
    <w:rsid w:val="00F85D80"/>
    <w:rsid w:val="00F876E6"/>
    <w:rsid w:val="00FB45A9"/>
    <w:rsid w:val="00FC54AE"/>
    <w:rsid w:val="00FD2B33"/>
    <w:rsid w:val="00FD73AB"/>
    <w:rsid w:val="00FF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79C864A"/>
  <w15:docId w15:val="{76490E67-7B1F-43C7-A2FB-8A1DCA07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36F"/>
  </w:style>
  <w:style w:type="paragraph" w:styleId="Heading1">
    <w:name w:val="heading 1"/>
    <w:basedOn w:val="Normal"/>
    <w:next w:val="Normal"/>
    <w:qFormat/>
    <w:rsid w:val="0009036F"/>
    <w:pPr>
      <w:keepNext/>
      <w:jc w:val="both"/>
      <w:outlineLvl w:val="0"/>
    </w:pPr>
    <w:rPr>
      <w:rFonts w:ascii="Arial" w:hAnsi="Arial"/>
      <w:sz w:val="24"/>
    </w:rPr>
  </w:style>
  <w:style w:type="paragraph" w:styleId="Heading2">
    <w:name w:val="heading 2"/>
    <w:basedOn w:val="Normal"/>
    <w:next w:val="Normal"/>
    <w:qFormat/>
    <w:rsid w:val="0009036F"/>
    <w:pPr>
      <w:keepNext/>
      <w:outlineLvl w:val="1"/>
    </w:pPr>
    <w:rPr>
      <w:rFonts w:ascii="Arial" w:hAnsi="Arial"/>
      <w:snapToGrid w:val="0"/>
      <w:color w:val="FF0000"/>
      <w:sz w:val="32"/>
      <w:lang w:val="en-AU"/>
    </w:rPr>
  </w:style>
  <w:style w:type="paragraph" w:styleId="Heading3">
    <w:name w:val="heading 3"/>
    <w:basedOn w:val="Normal"/>
    <w:next w:val="Normal"/>
    <w:qFormat/>
    <w:rsid w:val="0009036F"/>
    <w:pPr>
      <w:keepNext/>
      <w:outlineLvl w:val="2"/>
    </w:pPr>
    <w:rPr>
      <w:rFonts w:ascii="Arial" w:hAnsi="Arial"/>
      <w:b/>
      <w:snapToGrid w:val="0"/>
      <w:color w:val="FF0000"/>
      <w:sz w:val="32"/>
      <w:u w:val="single"/>
      <w:lang w:val="en-AU"/>
    </w:rPr>
  </w:style>
  <w:style w:type="paragraph" w:styleId="Heading4">
    <w:name w:val="heading 4"/>
    <w:basedOn w:val="Normal"/>
    <w:next w:val="Normal"/>
    <w:qFormat/>
    <w:rsid w:val="0009036F"/>
    <w:pPr>
      <w:keepNext/>
      <w:jc w:val="both"/>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09036F"/>
    <w:pPr>
      <w:spacing w:before="100" w:after="100"/>
      <w:ind w:left="360" w:right="360"/>
    </w:pPr>
    <w:rPr>
      <w:snapToGrid w:val="0"/>
      <w:sz w:val="24"/>
    </w:rPr>
  </w:style>
  <w:style w:type="paragraph" w:styleId="BodyText">
    <w:name w:val="Body Text"/>
    <w:basedOn w:val="Normal"/>
    <w:rsid w:val="0009036F"/>
    <w:pPr>
      <w:jc w:val="both"/>
    </w:pPr>
    <w:rPr>
      <w:rFonts w:ascii="Arial" w:hAnsi="Arial"/>
      <w:sz w:val="18"/>
    </w:rPr>
  </w:style>
  <w:style w:type="paragraph" w:styleId="BodyTextIndent">
    <w:name w:val="Body Text Indent"/>
    <w:basedOn w:val="Normal"/>
    <w:rsid w:val="0009036F"/>
    <w:pPr>
      <w:ind w:left="720"/>
      <w:jc w:val="both"/>
    </w:pPr>
    <w:rPr>
      <w:rFonts w:ascii="Arial" w:hAnsi="Arial"/>
      <w:sz w:val="18"/>
    </w:rPr>
  </w:style>
  <w:style w:type="paragraph" w:styleId="BodyText2">
    <w:name w:val="Body Text 2"/>
    <w:basedOn w:val="Normal"/>
    <w:rsid w:val="0009036F"/>
    <w:pPr>
      <w:jc w:val="both"/>
    </w:pPr>
    <w:rPr>
      <w:rFonts w:ascii="Arial" w:hAnsi="Arial"/>
      <w:b/>
      <w:sz w:val="32"/>
    </w:rPr>
  </w:style>
  <w:style w:type="paragraph" w:styleId="BodyText3">
    <w:name w:val="Body Text 3"/>
    <w:basedOn w:val="Normal"/>
    <w:rsid w:val="0009036F"/>
    <w:rPr>
      <w:rFonts w:ascii="Arial" w:hAnsi="Arial"/>
      <w:snapToGrid w:val="0"/>
      <w:color w:val="FF0000"/>
      <w:sz w:val="32"/>
      <w:lang w:val="en-AU"/>
    </w:rPr>
  </w:style>
  <w:style w:type="paragraph" w:styleId="BodyTextIndent2">
    <w:name w:val="Body Text Indent 2"/>
    <w:basedOn w:val="Normal"/>
    <w:rsid w:val="0009036F"/>
    <w:pPr>
      <w:ind w:left="360"/>
      <w:jc w:val="both"/>
    </w:pPr>
    <w:rPr>
      <w:rFonts w:ascii="Arial" w:hAnsi="Arial"/>
      <w:sz w:val="18"/>
    </w:rPr>
  </w:style>
  <w:style w:type="paragraph" w:styleId="BalloonText">
    <w:name w:val="Balloon Text"/>
    <w:basedOn w:val="Normal"/>
    <w:semiHidden/>
    <w:rsid w:val="007548AF"/>
    <w:rPr>
      <w:rFonts w:ascii="Tahoma" w:hAnsi="Tahoma" w:cs="Tahoma"/>
      <w:sz w:val="16"/>
      <w:szCs w:val="16"/>
    </w:rPr>
  </w:style>
  <w:style w:type="character" w:styleId="Hyperlink">
    <w:name w:val="Hyperlink"/>
    <w:basedOn w:val="DefaultParagraphFont"/>
    <w:unhideWhenUsed/>
    <w:rsid w:val="00303D52"/>
    <w:rPr>
      <w:color w:val="0000FF" w:themeColor="hyperlink"/>
      <w:u w:val="single"/>
    </w:rPr>
  </w:style>
  <w:style w:type="paragraph" w:styleId="Header">
    <w:name w:val="header"/>
    <w:basedOn w:val="Normal"/>
    <w:link w:val="HeaderChar"/>
    <w:unhideWhenUsed/>
    <w:rsid w:val="00465013"/>
    <w:pPr>
      <w:tabs>
        <w:tab w:val="center" w:pos="4680"/>
        <w:tab w:val="right" w:pos="9360"/>
      </w:tabs>
    </w:pPr>
  </w:style>
  <w:style w:type="character" w:customStyle="1" w:styleId="HeaderChar">
    <w:name w:val="Header Char"/>
    <w:basedOn w:val="DefaultParagraphFont"/>
    <w:link w:val="Header"/>
    <w:rsid w:val="00465013"/>
  </w:style>
  <w:style w:type="paragraph" w:styleId="Footer">
    <w:name w:val="footer"/>
    <w:basedOn w:val="Normal"/>
    <w:link w:val="FooterChar"/>
    <w:unhideWhenUsed/>
    <w:rsid w:val="00465013"/>
    <w:pPr>
      <w:tabs>
        <w:tab w:val="center" w:pos="4680"/>
        <w:tab w:val="right" w:pos="9360"/>
      </w:tabs>
    </w:pPr>
  </w:style>
  <w:style w:type="character" w:customStyle="1" w:styleId="FooterChar">
    <w:name w:val="Footer Char"/>
    <w:basedOn w:val="DefaultParagraphFont"/>
    <w:link w:val="Footer"/>
    <w:rsid w:val="0046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0584">
      <w:bodyDiv w:val="1"/>
      <w:marLeft w:val="0"/>
      <w:marRight w:val="0"/>
      <w:marTop w:val="0"/>
      <w:marBottom w:val="0"/>
      <w:divBdr>
        <w:top w:val="none" w:sz="0" w:space="0" w:color="auto"/>
        <w:left w:val="none" w:sz="0" w:space="0" w:color="auto"/>
        <w:bottom w:val="none" w:sz="0" w:space="0" w:color="auto"/>
        <w:right w:val="none" w:sz="0" w:space="0" w:color="auto"/>
      </w:divBdr>
    </w:div>
    <w:div w:id="17725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hreqintr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3A5E-7A80-4B27-A5F1-53AB6995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3188</TotalTime>
  <Pages>3</Pages>
  <Words>1523</Words>
  <Characters>8066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Addendum to Merchant/Point of Sale Agreement</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Merchant/Point of Sale Agreement</dc:title>
  <dc:creator>Arpita Rohilla, Taqania</dc:creator>
  <cp:lastModifiedBy>Arpita Rohilla, Taqania</cp:lastModifiedBy>
  <cp:revision>165</cp:revision>
  <cp:lastPrinted>2020-05-03T09:49:00Z</cp:lastPrinted>
  <dcterms:created xsi:type="dcterms:W3CDTF">2019-07-03T09:39:00Z</dcterms:created>
  <dcterms:modified xsi:type="dcterms:W3CDTF">2022-01-03T13:44:00Z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ecfbd-b640-4b47-90ba-b8e630fc2abf_Enabled">
    <vt:lpwstr>true</vt:lpwstr>
  </property>
  <property fmtid="{D5CDD505-2E9C-101B-9397-08002B2CF9AE}" pid="3" name="MSIP_Label_d56ecfbd-b640-4b47-90ba-b8e630fc2abf_SetDate">
    <vt:lpwstr>2022-01-03T13:44:41Z</vt:lpwstr>
  </property>
  <property fmtid="{D5CDD505-2E9C-101B-9397-08002B2CF9AE}" pid="4" name="MSIP_Label_d56ecfbd-b640-4b47-90ba-b8e630fc2abf_Method">
    <vt:lpwstr>Privileged</vt:lpwstr>
  </property>
  <property fmtid="{D5CDD505-2E9C-101B-9397-08002B2CF9AE}" pid="5" name="MSIP_Label_d56ecfbd-b640-4b47-90ba-b8e630fc2abf_Name">
    <vt:lpwstr>Confidential</vt:lpwstr>
  </property>
  <property fmtid="{D5CDD505-2E9C-101B-9397-08002B2CF9AE}" pid="6" name="MSIP_Label_d56ecfbd-b640-4b47-90ba-b8e630fc2abf_SiteId">
    <vt:lpwstr>fa2187fa-8830-4fa2-8a74-fb8c523dd6c1</vt:lpwstr>
  </property>
  <property fmtid="{D5CDD505-2E9C-101B-9397-08002B2CF9AE}" pid="7" name="MSIP_Label_d56ecfbd-b640-4b47-90ba-b8e630fc2abf_ActionId">
    <vt:lpwstr>eae59e97-cc3d-469f-b842-5b14eee16fe2</vt:lpwstr>
  </property>
  <property fmtid="{D5CDD505-2E9C-101B-9397-08002B2CF9AE}" pid="8" name="MSIP_Label_d56ecfbd-b640-4b47-90ba-b8e630fc2abf_ContentBits">
    <vt:lpwstr>2</vt:lpwstr>
  </property>
</Properties>
</file>